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B48" w:rsidRDefault="00470482" w:rsidP="004C1B48">
      <w:pPr>
        <w:spacing w:line="276" w:lineRule="auto"/>
        <w:jc w:val="center"/>
        <w:rPr>
          <w:rFonts w:ascii="Cambria" w:hAnsi="Cambria"/>
          <w:b/>
          <w:color w:val="000000" w:themeColor="text1"/>
          <w:sz w:val="20"/>
          <w:szCs w:val="20"/>
        </w:rPr>
      </w:pPr>
      <w:bookmarkStart w:id="0" w:name="_Hlk59429758"/>
      <w:r w:rsidRPr="00C6306E">
        <w:rPr>
          <w:rFonts w:asciiTheme="majorHAnsi" w:hAnsiTheme="majorHAnsi"/>
        </w:rPr>
        <w:tab/>
      </w:r>
    </w:p>
    <w:p w:rsidR="004C1B48" w:rsidRDefault="004C1B48" w:rsidP="004C1B48">
      <w:pPr>
        <w:rPr>
          <w:rFonts w:ascii="Cambria" w:hAnsi="Cambria"/>
        </w:rPr>
      </w:pPr>
    </w:p>
    <w:p w:rsidR="004C1B48" w:rsidRDefault="004C1B48" w:rsidP="004C1B48">
      <w:pPr>
        <w:spacing w:line="276" w:lineRule="auto"/>
        <w:jc w:val="center"/>
        <w:rPr>
          <w:rFonts w:ascii="Cambria" w:hAnsi="Cambria"/>
        </w:rPr>
      </w:pPr>
    </w:p>
    <w:p w:rsidR="004C1B48" w:rsidRDefault="004C1B48" w:rsidP="004C1B48">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4C1B48" w:rsidTr="00AA0AAA">
        <w:tc>
          <w:tcPr>
            <w:tcW w:w="9072" w:type="dxa"/>
            <w:tcBorders>
              <w:top w:val="single" w:sz="4" w:space="0" w:color="000000"/>
              <w:left w:val="single" w:sz="4" w:space="0" w:color="000000"/>
              <w:bottom w:val="single" w:sz="4" w:space="0" w:color="000000"/>
              <w:right w:val="single" w:sz="4" w:space="0" w:color="000000"/>
            </w:tcBorders>
          </w:tcPr>
          <w:p w:rsidR="004C1B48" w:rsidRDefault="004C1B48" w:rsidP="00AA0AAA">
            <w:pPr>
              <w:widowControl w:val="0"/>
              <w:spacing w:line="276" w:lineRule="auto"/>
              <w:jc w:val="center"/>
              <w:rPr>
                <w:rFonts w:asciiTheme="majorHAnsi" w:hAnsiTheme="majorHAnsi" w:cs="Arial"/>
                <w:b/>
                <w:sz w:val="44"/>
                <w:szCs w:val="44"/>
              </w:rPr>
            </w:pPr>
            <w:r>
              <w:rPr>
                <w:rFonts w:asciiTheme="majorHAnsi" w:hAnsiTheme="majorHAnsi" w:cs="Arial"/>
                <w:b/>
                <w:color w:val="808080" w:themeColor="background1" w:themeShade="80"/>
                <w:sz w:val="44"/>
                <w:szCs w:val="44"/>
              </w:rPr>
              <w:t>S</w:t>
            </w:r>
            <w:r>
              <w:rPr>
                <w:rFonts w:asciiTheme="majorHAnsi" w:hAnsiTheme="majorHAnsi" w:cs="Arial"/>
                <w:b/>
                <w:sz w:val="36"/>
                <w:szCs w:val="36"/>
              </w:rPr>
              <w:t>PECYFIKACJA</w:t>
            </w:r>
            <w:r>
              <w:rPr>
                <w:rFonts w:asciiTheme="majorHAnsi" w:hAnsiTheme="majorHAnsi" w:cs="Arial"/>
                <w:b/>
                <w:color w:val="808080" w:themeColor="background1" w:themeShade="80"/>
                <w:sz w:val="44"/>
                <w:szCs w:val="40"/>
              </w:rPr>
              <w:t>W</w:t>
            </w:r>
            <w:r>
              <w:rPr>
                <w:rFonts w:asciiTheme="majorHAnsi" w:hAnsiTheme="majorHAnsi" w:cs="Arial"/>
                <w:b/>
                <w:sz w:val="36"/>
                <w:szCs w:val="36"/>
              </w:rPr>
              <w:t>ARUNKÓW</w:t>
            </w:r>
            <w:r>
              <w:rPr>
                <w:rFonts w:asciiTheme="majorHAnsi" w:hAnsiTheme="majorHAnsi" w:cs="Arial"/>
                <w:b/>
                <w:color w:val="808080" w:themeColor="background1" w:themeShade="80"/>
                <w:sz w:val="44"/>
                <w:szCs w:val="44"/>
              </w:rPr>
              <w:t>Z</w:t>
            </w:r>
            <w:r>
              <w:rPr>
                <w:rFonts w:asciiTheme="majorHAnsi" w:hAnsiTheme="majorHAnsi" w:cs="Arial"/>
                <w:b/>
                <w:sz w:val="36"/>
                <w:szCs w:val="36"/>
              </w:rPr>
              <w:t>AMÓWIENIA</w:t>
            </w:r>
          </w:p>
        </w:tc>
      </w:tr>
    </w:tbl>
    <w:p w:rsidR="004C1B48" w:rsidRDefault="004C1B48" w:rsidP="004C1B48">
      <w:pPr>
        <w:spacing w:line="276" w:lineRule="auto"/>
        <w:jc w:val="center"/>
        <w:rPr>
          <w:rFonts w:asciiTheme="majorHAnsi" w:hAnsiTheme="majorHAnsi"/>
          <w:bCs/>
        </w:rPr>
      </w:pPr>
    </w:p>
    <w:p w:rsidR="004C1B48" w:rsidRDefault="004C1B48" w:rsidP="004C1B48">
      <w:pPr>
        <w:spacing w:line="276" w:lineRule="auto"/>
        <w:jc w:val="center"/>
        <w:rPr>
          <w:rFonts w:asciiTheme="majorHAnsi" w:hAnsiTheme="majorHAnsi"/>
          <w:bCs/>
        </w:rPr>
      </w:pPr>
    </w:p>
    <w:p w:rsidR="004C1B48" w:rsidRDefault="004C1B48" w:rsidP="004C1B48">
      <w:pPr>
        <w:spacing w:line="276" w:lineRule="auto"/>
        <w:jc w:val="center"/>
        <w:rPr>
          <w:rFonts w:asciiTheme="majorHAnsi" w:hAnsiTheme="majorHAnsi"/>
          <w:bCs/>
        </w:rPr>
      </w:pPr>
      <w:r>
        <w:rPr>
          <w:rFonts w:asciiTheme="majorHAnsi" w:hAnsiTheme="majorHAnsi"/>
          <w:bCs/>
        </w:rPr>
        <w:t>w postępowaniu o udzielenie zamówienia publicznego na zadanie:</w:t>
      </w:r>
    </w:p>
    <w:p w:rsidR="004C1B48" w:rsidRDefault="004C1B48" w:rsidP="004C1B48">
      <w:pPr>
        <w:spacing w:line="276" w:lineRule="auto"/>
        <w:rPr>
          <w:rFonts w:asciiTheme="majorHAnsi" w:hAnsiTheme="majorHAnsi"/>
          <w:bCs/>
          <w:sz w:val="26"/>
          <w:szCs w:val="26"/>
        </w:rPr>
      </w:pPr>
    </w:p>
    <w:p w:rsidR="004C1B48" w:rsidRPr="00325406" w:rsidRDefault="00AA0AAA" w:rsidP="004C1B48">
      <w:pPr>
        <w:spacing w:line="276" w:lineRule="auto"/>
        <w:jc w:val="center"/>
        <w:rPr>
          <w:rFonts w:asciiTheme="majorHAnsi" w:hAnsiTheme="majorHAnsi"/>
          <w:bCs/>
          <w:sz w:val="40"/>
          <w:szCs w:val="40"/>
        </w:rPr>
      </w:pPr>
      <w:r w:rsidRPr="00325406">
        <w:rPr>
          <w:rFonts w:ascii="Cambria" w:hAnsi="Cambria"/>
          <w:b/>
          <w:i/>
          <w:iCs/>
          <w:color w:val="000000"/>
          <w:sz w:val="40"/>
          <w:szCs w:val="40"/>
        </w:rPr>
        <w:t>„Dostawa oleju napędowego i benzyny bezołowiowej dla ZGKiM w Ożarowie”.</w:t>
      </w:r>
    </w:p>
    <w:p w:rsidR="004C1B48" w:rsidRPr="00AA0AAA" w:rsidRDefault="004C1B48" w:rsidP="004C1B48">
      <w:pPr>
        <w:tabs>
          <w:tab w:val="left" w:pos="567"/>
        </w:tabs>
        <w:spacing w:line="276" w:lineRule="auto"/>
        <w:contextualSpacing/>
        <w:jc w:val="center"/>
        <w:rPr>
          <w:rFonts w:asciiTheme="majorHAnsi" w:hAnsiTheme="majorHAnsi"/>
          <w:b/>
          <w:color w:val="FF0000"/>
        </w:rPr>
      </w:pPr>
    </w:p>
    <w:p w:rsidR="004C1B48" w:rsidRDefault="004C1B48" w:rsidP="004C1B48">
      <w:pPr>
        <w:tabs>
          <w:tab w:val="left" w:pos="567"/>
        </w:tabs>
        <w:spacing w:line="276" w:lineRule="auto"/>
        <w:contextualSpacing/>
        <w:jc w:val="center"/>
        <w:rPr>
          <w:rFonts w:asciiTheme="majorHAnsi" w:hAnsiTheme="majorHAnsi"/>
          <w:b/>
        </w:rPr>
      </w:pPr>
    </w:p>
    <w:p w:rsidR="004C1B48" w:rsidRDefault="004C1B48" w:rsidP="004C1B48">
      <w:pPr>
        <w:tabs>
          <w:tab w:val="left" w:pos="567"/>
        </w:tabs>
        <w:spacing w:line="276" w:lineRule="auto"/>
        <w:contextualSpacing/>
        <w:jc w:val="center"/>
        <w:rPr>
          <w:rFonts w:asciiTheme="majorHAnsi" w:hAnsiTheme="majorHAnsi"/>
          <w:b/>
        </w:rPr>
      </w:pPr>
    </w:p>
    <w:p w:rsidR="004C1B48" w:rsidRDefault="004C1B48" w:rsidP="004C1B48">
      <w:pPr>
        <w:jc w:val="center"/>
        <w:rPr>
          <w:b/>
          <w:bCs/>
        </w:rPr>
      </w:pPr>
    </w:p>
    <w:p w:rsidR="00A921D7" w:rsidRDefault="00A921D7"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325406" w:rsidRDefault="00325406" w:rsidP="004C1B48">
      <w:pPr>
        <w:jc w:val="center"/>
        <w:rPr>
          <w:rFonts w:ascii="Cambria" w:hAnsi="Cambria"/>
          <w:b/>
        </w:rPr>
      </w:pPr>
    </w:p>
    <w:p w:rsidR="004C1B48" w:rsidRDefault="004C1B48" w:rsidP="004C1B48">
      <w:pPr>
        <w:jc w:val="center"/>
        <w:rPr>
          <w:rFonts w:ascii="Cambria" w:hAnsi="Cambria"/>
          <w:b/>
        </w:rPr>
      </w:pPr>
    </w:p>
    <w:p w:rsidR="004C1B48" w:rsidRDefault="004C1B48" w:rsidP="004C1B48">
      <w:pPr>
        <w:jc w:val="center"/>
        <w:rPr>
          <w:rFonts w:ascii="Cambria" w:hAnsi="Cambria"/>
          <w:b/>
        </w:rPr>
      </w:pPr>
    </w:p>
    <w:p w:rsidR="004C1B48" w:rsidRPr="00F2275F" w:rsidRDefault="004C1B48" w:rsidP="00325406">
      <w:pPr>
        <w:ind w:left="2127" w:firstLine="709"/>
        <w:jc w:val="center"/>
        <w:rPr>
          <w:rFonts w:ascii="Cambria" w:hAnsi="Cambria"/>
          <w:b/>
        </w:rPr>
      </w:pPr>
      <w:r w:rsidRPr="00F2275F">
        <w:rPr>
          <w:rFonts w:ascii="Cambria" w:hAnsi="Cambria"/>
          <w:b/>
        </w:rPr>
        <w:t>ZATWIERDZAM</w:t>
      </w:r>
    </w:p>
    <w:p w:rsidR="004C1B48" w:rsidRDefault="004C1B48" w:rsidP="004C1B48">
      <w:pPr>
        <w:tabs>
          <w:tab w:val="left" w:pos="567"/>
        </w:tabs>
        <w:spacing w:line="276" w:lineRule="auto"/>
        <w:contextualSpacing/>
        <w:jc w:val="center"/>
        <w:rPr>
          <w:rFonts w:asciiTheme="majorHAnsi" w:hAnsiTheme="majorHAnsi"/>
          <w:b/>
        </w:rPr>
      </w:pPr>
    </w:p>
    <w:p w:rsidR="00325406" w:rsidRPr="00325406" w:rsidRDefault="00AA0AAA" w:rsidP="00325406">
      <w:pPr>
        <w:ind w:left="2127" w:firstLine="709"/>
        <w:jc w:val="center"/>
        <w:rPr>
          <w:rFonts w:ascii="Cambria" w:hAnsi="Cambria"/>
          <w:sz w:val="22"/>
          <w:szCs w:val="22"/>
        </w:rPr>
      </w:pPr>
      <w:r w:rsidRPr="00325406">
        <w:rPr>
          <w:rFonts w:ascii="Cambria" w:hAnsi="Cambria"/>
          <w:sz w:val="22"/>
          <w:szCs w:val="22"/>
        </w:rPr>
        <w:t>Dyrektor Zakładu Gospodarki Komunalnej</w:t>
      </w:r>
    </w:p>
    <w:p w:rsidR="004C1B48" w:rsidRPr="00325406" w:rsidRDefault="00FF6F6A" w:rsidP="004C1B48">
      <w:pPr>
        <w:jc w:val="center"/>
        <w:rPr>
          <w:rFonts w:ascii="Cambria" w:hAnsi="Cambria"/>
          <w:sz w:val="22"/>
          <w:szCs w:val="22"/>
        </w:rPr>
      </w:pPr>
      <w:r>
        <w:rPr>
          <w:rFonts w:ascii="Cambria" w:hAnsi="Cambria"/>
          <w:sz w:val="22"/>
          <w:szCs w:val="22"/>
        </w:rPr>
        <w:t xml:space="preserve">                                                          </w:t>
      </w:r>
      <w:r w:rsidR="00AA0AAA" w:rsidRPr="00325406">
        <w:rPr>
          <w:rFonts w:ascii="Cambria" w:hAnsi="Cambria"/>
          <w:sz w:val="22"/>
          <w:szCs w:val="22"/>
        </w:rPr>
        <w:t>i Mieszkaniowej w Ożarowie</w:t>
      </w:r>
    </w:p>
    <w:p w:rsidR="00AA0AAA" w:rsidRPr="00AA0AAA" w:rsidRDefault="00FF6F6A" w:rsidP="004C1B48">
      <w:pPr>
        <w:jc w:val="center"/>
        <w:rPr>
          <w:rFonts w:ascii="Cambria" w:hAnsi="Cambria"/>
          <w:i/>
        </w:rPr>
      </w:pPr>
      <w:r>
        <w:rPr>
          <w:rFonts w:ascii="Cambria" w:hAnsi="Cambria"/>
          <w:i/>
        </w:rPr>
        <w:t xml:space="preserve">                                             </w:t>
      </w:r>
      <w:r w:rsidR="00AA0AAA" w:rsidRPr="00AA0AAA">
        <w:rPr>
          <w:rFonts w:ascii="Cambria" w:hAnsi="Cambria"/>
          <w:i/>
        </w:rPr>
        <w:t xml:space="preserve">/-/ </w:t>
      </w:r>
      <w:r w:rsidR="009B1F62">
        <w:rPr>
          <w:rFonts w:ascii="Cambria" w:hAnsi="Cambria"/>
          <w:i/>
        </w:rPr>
        <w:t>Sylwia Boduła</w:t>
      </w:r>
    </w:p>
    <w:p w:rsidR="004C1B48" w:rsidRPr="00F2275F" w:rsidRDefault="004C1B48" w:rsidP="004C1B48">
      <w:pPr>
        <w:jc w:val="center"/>
        <w:rPr>
          <w:rFonts w:ascii="Cambria" w:hAnsi="Cambria"/>
          <w:b/>
        </w:rPr>
      </w:pPr>
    </w:p>
    <w:p w:rsidR="004C1B48" w:rsidRDefault="004C1B48" w:rsidP="004C1B48">
      <w:pPr>
        <w:jc w:val="center"/>
        <w:rPr>
          <w:rFonts w:ascii="Cambria" w:hAnsi="Cambria"/>
        </w:rPr>
      </w:pPr>
    </w:p>
    <w:p w:rsidR="004C1B48" w:rsidRDefault="004C1B48" w:rsidP="004C1B48">
      <w:pPr>
        <w:jc w:val="center"/>
        <w:rPr>
          <w:rFonts w:ascii="Cambria" w:hAnsi="Cambria"/>
        </w:rPr>
      </w:pPr>
    </w:p>
    <w:p w:rsidR="004C1B48" w:rsidRDefault="004C1B48" w:rsidP="004C1B48">
      <w:pPr>
        <w:jc w:val="center"/>
        <w:rPr>
          <w:rFonts w:ascii="Cambria" w:hAnsi="Cambria"/>
        </w:rPr>
      </w:pPr>
    </w:p>
    <w:p w:rsidR="004C1B48" w:rsidRPr="00F2275F" w:rsidRDefault="004C1B48" w:rsidP="004C1B48">
      <w:pPr>
        <w:jc w:val="center"/>
        <w:rPr>
          <w:rFonts w:ascii="Cambria" w:hAnsi="Cambria"/>
        </w:rPr>
      </w:pPr>
    </w:p>
    <w:p w:rsidR="004C1B48" w:rsidRDefault="004C1B48" w:rsidP="004C1B48">
      <w:pPr>
        <w:jc w:val="center"/>
        <w:rPr>
          <w:rFonts w:ascii="Cambria" w:hAnsi="Cambria"/>
        </w:rPr>
      </w:pPr>
    </w:p>
    <w:p w:rsidR="00AA0AAA" w:rsidRDefault="00AA0AAA" w:rsidP="00325406">
      <w:pPr>
        <w:rPr>
          <w:rFonts w:ascii="Cambria" w:hAnsi="Cambria"/>
        </w:rPr>
      </w:pPr>
    </w:p>
    <w:p w:rsidR="00AA0AAA" w:rsidRDefault="00AA0AAA" w:rsidP="004C1B48">
      <w:pPr>
        <w:jc w:val="center"/>
        <w:rPr>
          <w:rFonts w:ascii="Cambria" w:hAnsi="Cambria"/>
        </w:rPr>
      </w:pPr>
    </w:p>
    <w:p w:rsidR="00AA0AAA" w:rsidRDefault="00AA0AAA" w:rsidP="004C1B48">
      <w:pPr>
        <w:jc w:val="center"/>
        <w:rPr>
          <w:rFonts w:ascii="Cambria" w:hAnsi="Cambria"/>
        </w:rPr>
      </w:pPr>
    </w:p>
    <w:p w:rsidR="004C1B48" w:rsidRDefault="00AA0AAA" w:rsidP="00325406">
      <w:pPr>
        <w:ind w:left="4254" w:firstLine="709"/>
        <w:jc w:val="center"/>
        <w:rPr>
          <w:rFonts w:ascii="Cambria" w:hAnsi="Cambria"/>
        </w:rPr>
        <w:sectPr w:rsidR="004C1B48" w:rsidSect="00AA0AAA">
          <w:headerReference w:type="even" r:id="rId8"/>
          <w:headerReference w:type="default" r:id="rId9"/>
          <w:footerReference w:type="even" r:id="rId10"/>
          <w:footerReference w:type="default" r:id="rId11"/>
          <w:headerReference w:type="first" r:id="rId12"/>
          <w:footerReference w:type="first" r:id="rId13"/>
          <w:pgSz w:w="11906" w:h="16838" w:code="9"/>
          <w:pgMar w:top="1179" w:right="1417" w:bottom="1417" w:left="1417" w:header="396" w:footer="1191" w:gutter="0"/>
          <w:cols w:space="708"/>
          <w:titlePg/>
          <w:docGrid w:linePitch="326"/>
        </w:sectPr>
      </w:pPr>
      <w:r>
        <w:rPr>
          <w:rFonts w:ascii="Cambria" w:hAnsi="Cambria"/>
        </w:rPr>
        <w:t>Ożarów</w:t>
      </w:r>
      <w:r w:rsidR="0089687B">
        <w:rPr>
          <w:rFonts w:ascii="Cambria" w:hAnsi="Cambria"/>
        </w:rPr>
        <w:t>18 listopada 2024</w:t>
      </w:r>
      <w:r w:rsidR="00FF6F6A">
        <w:rPr>
          <w:rFonts w:ascii="Cambria" w:hAnsi="Cambria"/>
        </w:rPr>
        <w:t xml:space="preserve"> </w:t>
      </w:r>
      <w:r w:rsidR="004C1B48" w:rsidRPr="00775F83">
        <w:rPr>
          <w:rFonts w:ascii="Cambria" w:hAnsi="Cambria"/>
        </w:rPr>
        <w:t xml:space="preserve"> r.</w:t>
      </w: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rsidR="00E4259A" w:rsidRPr="00C6306E" w:rsidRDefault="00E4259A" w:rsidP="00627C7D">
      <w:pPr>
        <w:widowControl w:val="0"/>
        <w:spacing w:line="276" w:lineRule="auto"/>
        <w:ind w:left="567"/>
        <w:jc w:val="both"/>
        <w:outlineLvl w:val="3"/>
        <w:rPr>
          <w:rFonts w:asciiTheme="majorHAnsi" w:hAnsiTheme="majorHAnsi" w:cs="Arial"/>
          <w:b/>
          <w:bCs/>
        </w:rPr>
      </w:pPr>
    </w:p>
    <w:p w:rsidR="00DC649B"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Nazwa oraz adres Zamawiającego.</w:t>
      </w:r>
    </w:p>
    <w:p w:rsidR="004C1B48" w:rsidRPr="00706CF6" w:rsidRDefault="00AA0AAA" w:rsidP="004C1B48">
      <w:pPr>
        <w:spacing w:line="276" w:lineRule="auto"/>
        <w:ind w:firstLine="567"/>
        <w:rPr>
          <w:rFonts w:ascii="Cambria" w:hAnsi="Cambria"/>
        </w:rPr>
      </w:pPr>
      <w:r>
        <w:rPr>
          <w:rFonts w:ascii="Cambria" w:hAnsi="Cambria" w:cs="Arial"/>
          <w:b/>
          <w:bCs/>
          <w:color w:val="000000" w:themeColor="text1"/>
        </w:rPr>
        <w:t xml:space="preserve">Zakład Gospodarki Komunalnej i Mieszkaniowej w </w:t>
      </w:r>
      <w:r w:rsidR="00FF6F6A">
        <w:rPr>
          <w:rFonts w:ascii="Cambria" w:hAnsi="Cambria" w:cs="Arial"/>
          <w:b/>
          <w:bCs/>
          <w:color w:val="000000" w:themeColor="text1"/>
        </w:rPr>
        <w:t xml:space="preserve"> </w:t>
      </w:r>
      <w:r w:rsidR="004C1B48" w:rsidRPr="00706CF6">
        <w:rPr>
          <w:rFonts w:ascii="Cambria" w:hAnsi="Cambria"/>
        </w:rPr>
        <w:t xml:space="preserve"> dalej „Zamawiającym”</w:t>
      </w:r>
    </w:p>
    <w:p w:rsidR="004C1B48" w:rsidRPr="00706CF6" w:rsidRDefault="004C1B48" w:rsidP="004C1B48">
      <w:pPr>
        <w:widowControl w:val="0"/>
        <w:spacing w:line="276" w:lineRule="auto"/>
        <w:ind w:left="709" w:hanging="142"/>
        <w:jc w:val="both"/>
        <w:outlineLvl w:val="3"/>
        <w:rPr>
          <w:rFonts w:ascii="Cambria" w:hAnsi="Cambria" w:cs="Arial"/>
          <w:bCs/>
          <w:color w:val="000000" w:themeColor="text1"/>
        </w:rPr>
      </w:pPr>
      <w:r w:rsidRPr="00706CF6">
        <w:rPr>
          <w:rFonts w:ascii="Cambria" w:hAnsi="Cambria" w:cs="Arial"/>
          <w:bCs/>
          <w:color w:val="000000" w:themeColor="text1"/>
        </w:rPr>
        <w:t xml:space="preserve">ul. </w:t>
      </w:r>
      <w:r w:rsidR="00AA0AAA">
        <w:rPr>
          <w:rFonts w:ascii="Cambria" w:hAnsi="Cambria" w:cs="Arial"/>
          <w:bCs/>
          <w:color w:val="000000" w:themeColor="text1"/>
        </w:rPr>
        <w:t>Partyzantów 13</w:t>
      </w:r>
      <w:r w:rsidRPr="00706CF6">
        <w:rPr>
          <w:rFonts w:ascii="Cambria" w:hAnsi="Cambria" w:cs="Arial"/>
          <w:bCs/>
          <w:color w:val="000000" w:themeColor="text1"/>
        </w:rPr>
        <w:t xml:space="preserve">, </w:t>
      </w:r>
      <w:r w:rsidR="00AA0AAA">
        <w:rPr>
          <w:rFonts w:ascii="Cambria" w:hAnsi="Cambria" w:cs="Arial"/>
          <w:bCs/>
          <w:color w:val="000000" w:themeColor="text1"/>
        </w:rPr>
        <w:t>27-530 Ożarów</w:t>
      </w:r>
    </w:p>
    <w:p w:rsidR="004C1B48" w:rsidRPr="00706CF6" w:rsidRDefault="004C1B48" w:rsidP="004C1B48">
      <w:pPr>
        <w:widowControl w:val="0"/>
        <w:spacing w:line="276" w:lineRule="auto"/>
        <w:ind w:left="709" w:hanging="142"/>
        <w:jc w:val="both"/>
        <w:outlineLvl w:val="3"/>
        <w:rPr>
          <w:rFonts w:ascii="Cambria" w:hAnsi="Cambria" w:cs="Arial"/>
          <w:bCs/>
          <w:color w:val="000000" w:themeColor="text1"/>
        </w:rPr>
      </w:pPr>
      <w:r w:rsidRPr="00706CF6">
        <w:rPr>
          <w:rFonts w:ascii="Cambria" w:hAnsi="Cambria" w:cs="Arial"/>
          <w:bCs/>
          <w:color w:val="000000" w:themeColor="text1"/>
        </w:rPr>
        <w:t xml:space="preserve">NIP: </w:t>
      </w:r>
      <w:r w:rsidR="00AA0AAA">
        <w:rPr>
          <w:rFonts w:ascii="Cambria" w:hAnsi="Cambria" w:cs="Arial"/>
          <w:bCs/>
          <w:color w:val="000000" w:themeColor="text1"/>
        </w:rPr>
        <w:t xml:space="preserve">863-162-48-66, </w:t>
      </w:r>
      <w:r w:rsidRPr="00706CF6">
        <w:rPr>
          <w:rFonts w:ascii="Cambria" w:hAnsi="Cambria" w:cs="Arial"/>
          <w:bCs/>
          <w:color w:val="000000" w:themeColor="text1"/>
        </w:rPr>
        <w:t xml:space="preserve">REGON: </w:t>
      </w:r>
      <w:r w:rsidR="00AA0AAA">
        <w:rPr>
          <w:rFonts w:ascii="Cambria" w:hAnsi="Cambria" w:cs="Arial"/>
          <w:bCs/>
          <w:color w:val="000000" w:themeColor="text1"/>
        </w:rPr>
        <w:t>830357567</w:t>
      </w:r>
      <w:r w:rsidR="00AA0AAA" w:rsidRPr="00706CF6">
        <w:rPr>
          <w:rFonts w:ascii="Cambria" w:hAnsi="Cambria" w:cs="Arial"/>
          <w:bCs/>
          <w:color w:val="000000" w:themeColor="text1"/>
        </w:rPr>
        <w:t>,</w:t>
      </w:r>
    </w:p>
    <w:p w:rsidR="004C1B48" w:rsidRPr="00706CF6" w:rsidRDefault="004C1B48" w:rsidP="004C1B48">
      <w:pPr>
        <w:spacing w:line="276" w:lineRule="auto"/>
        <w:ind w:left="1134" w:hanging="567"/>
        <w:rPr>
          <w:rFonts w:ascii="Cambria" w:hAnsi="Cambria"/>
        </w:rPr>
      </w:pPr>
      <w:r w:rsidRPr="00706CF6">
        <w:rPr>
          <w:rFonts w:ascii="Cambria" w:hAnsi="Cambria" w:cs="Arial"/>
          <w:bCs/>
          <w:color w:val="000000" w:themeColor="text1"/>
        </w:rPr>
        <w:t>nr telefonu +48 (</w:t>
      </w:r>
      <w:r w:rsidR="00AA0AAA">
        <w:rPr>
          <w:rFonts w:ascii="Cambria" w:hAnsi="Cambria" w:cs="Arial"/>
          <w:bCs/>
          <w:color w:val="000000" w:themeColor="text1"/>
        </w:rPr>
        <w:t>15</w:t>
      </w:r>
      <w:r w:rsidRPr="00706CF6">
        <w:rPr>
          <w:rFonts w:ascii="Cambria" w:hAnsi="Cambria" w:cs="Arial"/>
          <w:bCs/>
          <w:color w:val="000000" w:themeColor="text1"/>
        </w:rPr>
        <w:t xml:space="preserve">) </w:t>
      </w:r>
      <w:r w:rsidR="00AA0AAA">
        <w:rPr>
          <w:rFonts w:ascii="Cambria" w:hAnsi="Cambria"/>
          <w:w w:val="105"/>
        </w:rPr>
        <w:t>8611051</w:t>
      </w:r>
      <w:r w:rsidRPr="00706CF6">
        <w:rPr>
          <w:rFonts w:ascii="Cambria" w:hAnsi="Cambria" w:cs="Arial"/>
          <w:bCs/>
          <w:color w:val="000000" w:themeColor="text1"/>
        </w:rPr>
        <w:t>,</w:t>
      </w:r>
    </w:p>
    <w:p w:rsidR="004C1B48" w:rsidRPr="00706CF6" w:rsidRDefault="004C1B48" w:rsidP="004C1B48">
      <w:pPr>
        <w:tabs>
          <w:tab w:val="left" w:pos="567"/>
        </w:tabs>
        <w:autoSpaceDE w:val="0"/>
        <w:autoSpaceDN w:val="0"/>
        <w:adjustRightInd w:val="0"/>
        <w:spacing w:line="276" w:lineRule="auto"/>
        <w:jc w:val="both"/>
        <w:rPr>
          <w:rFonts w:ascii="Cambria" w:hAnsi="Cambria" w:cs="Arial"/>
          <w:bCs/>
        </w:rPr>
      </w:pPr>
      <w:r w:rsidRPr="00706CF6">
        <w:rPr>
          <w:rFonts w:ascii="Cambria" w:hAnsi="Cambria" w:cs="Arial"/>
          <w:bCs/>
        </w:rPr>
        <w:tab/>
        <w:t>Poczta elektroniczna [e-mail]:</w:t>
      </w:r>
      <w:hyperlink r:id="rId14" w:history="1">
        <w:r w:rsidR="00C928E0" w:rsidRPr="00C928E0">
          <w:rPr>
            <w:rStyle w:val="Hipercze"/>
            <w:rFonts w:ascii="Cambria" w:hAnsi="Cambria"/>
            <w:b/>
            <w:color w:val="4F81BD" w:themeColor="accent1"/>
            <w:w w:val="95"/>
            <w:u w:color="0000FF"/>
          </w:rPr>
          <w:t>biuro@zgkim-ozarow.pl</w:t>
        </w:r>
      </w:hyperlink>
    </w:p>
    <w:p w:rsidR="004C1B48" w:rsidRPr="00775F83" w:rsidRDefault="004C1B48" w:rsidP="004C1B48">
      <w:pPr>
        <w:tabs>
          <w:tab w:val="left" w:pos="567"/>
        </w:tabs>
        <w:autoSpaceDE w:val="0"/>
        <w:autoSpaceDN w:val="0"/>
        <w:adjustRightInd w:val="0"/>
        <w:spacing w:line="276" w:lineRule="auto"/>
        <w:jc w:val="both"/>
        <w:rPr>
          <w:rFonts w:ascii="Cambria" w:hAnsi="Cambria"/>
          <w:color w:val="0070C0"/>
          <w:u w:val="single"/>
        </w:rPr>
      </w:pPr>
      <w:r w:rsidRPr="00775F83">
        <w:rPr>
          <w:rFonts w:ascii="Cambria" w:hAnsi="Cambria" w:cs="Arial"/>
          <w:bCs/>
        </w:rPr>
        <w:tab/>
      </w:r>
    </w:p>
    <w:p w:rsidR="004C1B48" w:rsidRPr="00775F83" w:rsidRDefault="004C1B48" w:rsidP="004C1B48">
      <w:pPr>
        <w:tabs>
          <w:tab w:val="left" w:pos="567"/>
        </w:tabs>
        <w:autoSpaceDE w:val="0"/>
        <w:autoSpaceDN w:val="0"/>
        <w:adjustRightInd w:val="0"/>
        <w:spacing w:line="276" w:lineRule="auto"/>
        <w:ind w:left="567"/>
        <w:jc w:val="both"/>
        <w:rPr>
          <w:rFonts w:ascii="Cambria" w:hAnsi="Cambria"/>
        </w:rPr>
      </w:pPr>
      <w:r w:rsidRPr="00775F83">
        <w:rPr>
          <w:rFonts w:ascii="Cambria" w:hAnsi="Cambria" w:cs="Arial"/>
          <w:bCs/>
        </w:rPr>
        <w:t xml:space="preserve">Strona internetowa prowadzonego postępowania, na której udostępniane </w:t>
      </w:r>
      <w:r w:rsidRPr="00775F83">
        <w:rPr>
          <w:rFonts w:ascii="Cambria" w:hAnsi="Cambria" w:cs="Arial"/>
          <w:bCs/>
        </w:rPr>
        <w:br/>
        <w:t xml:space="preserve">będą zmiany i wyjaśnienia treści SWZ oraz inne dokumenty zamówienia bezpośrednio związane z postępowaniem o udzielenie zamówienia [URL]: </w:t>
      </w:r>
      <w:hyperlink r:id="rId15" w:history="1">
        <w:r w:rsidR="00FF6F6A" w:rsidRPr="007E7ADB">
          <w:rPr>
            <w:rStyle w:val="Hipercze"/>
            <w:rFonts w:asciiTheme="minorHAnsi" w:hAnsiTheme="minorHAnsi" w:cstheme="minorHAnsi"/>
            <w:i/>
          </w:rPr>
          <w:t>https://ezamowienia.gov.pl</w:t>
        </w:r>
      </w:hyperlink>
      <w:r w:rsidR="00FF6F6A">
        <w:rPr>
          <w:rFonts w:asciiTheme="minorHAnsi" w:hAnsiTheme="minorHAnsi" w:cstheme="minorHAnsi"/>
          <w:i/>
        </w:rPr>
        <w:t xml:space="preserve"> </w:t>
      </w:r>
    </w:p>
    <w:p w:rsidR="004C1B48" w:rsidRPr="00775F83" w:rsidRDefault="00601669" w:rsidP="004C1B48">
      <w:pPr>
        <w:tabs>
          <w:tab w:val="left" w:pos="567"/>
        </w:tabs>
        <w:autoSpaceDE w:val="0"/>
        <w:autoSpaceDN w:val="0"/>
        <w:adjustRightInd w:val="0"/>
        <w:spacing w:line="276" w:lineRule="auto"/>
        <w:ind w:left="567"/>
        <w:jc w:val="both"/>
        <w:rPr>
          <w:rFonts w:ascii="Cambria" w:hAnsi="Cambria"/>
        </w:rPr>
      </w:pPr>
      <w:r>
        <w:rPr>
          <w:rFonts w:ascii="Cambria" w:hAnsi="Cambria" w:cs="Arial"/>
          <w:bCs/>
          <w:color w:val="000000" w:themeColor="text1"/>
        </w:rPr>
        <w:t>Godziny pracy</w:t>
      </w:r>
      <w:r w:rsidR="00FF6F6A">
        <w:rPr>
          <w:rFonts w:ascii="Cambria" w:hAnsi="Cambria" w:cs="Arial"/>
          <w:bCs/>
          <w:color w:val="000000" w:themeColor="text1"/>
        </w:rPr>
        <w:t xml:space="preserve"> </w:t>
      </w:r>
      <w:r w:rsidR="00AA0AAA">
        <w:rPr>
          <w:rFonts w:ascii="Cambria" w:hAnsi="Cambria" w:cs="Arial"/>
          <w:bCs/>
          <w:color w:val="000000" w:themeColor="text1"/>
        </w:rPr>
        <w:t>ZGKiM</w:t>
      </w:r>
      <w:r w:rsidR="004C1B48" w:rsidRPr="00775F83">
        <w:rPr>
          <w:rFonts w:ascii="Cambria" w:hAnsi="Cambria" w:cs="Arial"/>
          <w:bCs/>
          <w:color w:val="000000" w:themeColor="text1"/>
        </w:rPr>
        <w:t xml:space="preserve">: </w:t>
      </w:r>
    </w:p>
    <w:p w:rsidR="004C1B48" w:rsidRDefault="007F7FC2" w:rsidP="004C1B48">
      <w:pPr>
        <w:widowControl w:val="0"/>
        <w:spacing w:line="276" w:lineRule="auto"/>
        <w:ind w:left="709" w:hanging="142"/>
        <w:jc w:val="both"/>
        <w:outlineLvl w:val="3"/>
        <w:rPr>
          <w:rFonts w:ascii="Cambria" w:hAnsi="Cambria"/>
        </w:rPr>
      </w:pPr>
      <w:r>
        <w:rPr>
          <w:rFonts w:ascii="Cambria" w:hAnsi="Cambria"/>
        </w:rPr>
        <w:t xml:space="preserve">Poniedziałek </w:t>
      </w:r>
      <w:r w:rsidR="004C1B48" w:rsidRPr="00935956">
        <w:rPr>
          <w:rFonts w:ascii="Cambria" w:hAnsi="Cambria"/>
        </w:rPr>
        <w:t>-piątek</w:t>
      </w:r>
      <w:r w:rsidR="00FF6F6A">
        <w:rPr>
          <w:rFonts w:ascii="Cambria" w:hAnsi="Cambria"/>
        </w:rPr>
        <w:t xml:space="preserve"> </w:t>
      </w:r>
      <w:r w:rsidR="004C1B48" w:rsidRPr="00935956">
        <w:rPr>
          <w:rFonts w:ascii="Cambria" w:hAnsi="Cambria"/>
        </w:rPr>
        <w:t>7:</w:t>
      </w:r>
      <w:r w:rsidR="005F54F3">
        <w:rPr>
          <w:rFonts w:ascii="Cambria" w:hAnsi="Cambria"/>
        </w:rPr>
        <w:t>00</w:t>
      </w:r>
      <w:r w:rsidR="004C1B48" w:rsidRPr="00935956">
        <w:rPr>
          <w:rFonts w:ascii="Cambria" w:hAnsi="Cambria"/>
        </w:rPr>
        <w:t>–15:</w:t>
      </w:r>
      <w:r w:rsidR="005F54F3">
        <w:rPr>
          <w:rFonts w:ascii="Cambria" w:hAnsi="Cambria"/>
        </w:rPr>
        <w:t>00</w:t>
      </w:r>
      <w:r w:rsidR="004C1B48" w:rsidRPr="00935956">
        <w:rPr>
          <w:rFonts w:ascii="Cambria" w:hAnsi="Cambria"/>
        </w:rPr>
        <w:t xml:space="preserve"> z wyłączeniem dni ustawowo wolnych od</w:t>
      </w:r>
      <w:r>
        <w:rPr>
          <w:rFonts w:ascii="Cambria" w:hAnsi="Cambria"/>
        </w:rPr>
        <w:t xml:space="preserve"> </w:t>
      </w:r>
      <w:r w:rsidR="004C1B48" w:rsidRPr="00935956">
        <w:rPr>
          <w:rFonts w:ascii="Cambria" w:hAnsi="Cambria"/>
        </w:rPr>
        <w:t>pracy.</w:t>
      </w:r>
    </w:p>
    <w:p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rsidR="004C1B48" w:rsidRDefault="004C1B48" w:rsidP="004C1B48">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 trybie podstawowym, w </w:t>
      </w:r>
      <w:r>
        <w:rPr>
          <w:rFonts w:asciiTheme="majorHAnsi" w:hAnsiTheme="majorHAnsi"/>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C6306E">
        <w:rPr>
          <w:rFonts w:asciiTheme="majorHAnsi" w:eastAsia="MS Mincho" w:hAnsiTheme="majorHAnsi" w:cs="MS Mincho"/>
          <w:b/>
          <w:bCs/>
        </w:rPr>
        <w:t>Wartość zamówienia.</w:t>
      </w:r>
    </w:p>
    <w:p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7F7FC2">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C1B48">
        <w:rPr>
          <w:rFonts w:asciiTheme="majorHAnsi" w:eastAsia="MS Mincho" w:hAnsiTheme="majorHAnsi" w:cs="MS Mincho"/>
          <w:bCs/>
          <w:u w:val="single"/>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bookmarkEnd w:id="1"/>
    <w:p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rsidR="00E4259A" w:rsidRPr="00325406" w:rsidRDefault="00E4259A" w:rsidP="00325406">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sidRPr="00325406">
        <w:rPr>
          <w:rFonts w:asciiTheme="majorHAnsi" w:eastAsia="MS Mincho" w:hAnsiTheme="majorHAnsi" w:cs="MS Mincho"/>
          <w:bCs/>
          <w:sz w:val="24"/>
          <w:szCs w:val="24"/>
        </w:rPr>
        <w:t xml:space="preserve">t. j. </w:t>
      </w:r>
      <w:r w:rsidR="00325406" w:rsidRPr="00325406">
        <w:rPr>
          <w:rFonts w:asciiTheme="majorHAnsi" w:eastAsia="MS Mincho" w:hAnsiTheme="majorHAnsi" w:cs="MS Mincho"/>
          <w:bCs/>
          <w:sz w:val="24"/>
          <w:szCs w:val="24"/>
        </w:rPr>
        <w:t>Dz.U. 202</w:t>
      </w:r>
      <w:r w:rsidR="000E0552">
        <w:rPr>
          <w:rFonts w:asciiTheme="majorHAnsi" w:eastAsia="MS Mincho" w:hAnsiTheme="majorHAnsi" w:cs="MS Mincho"/>
          <w:bCs/>
          <w:sz w:val="24"/>
          <w:szCs w:val="24"/>
        </w:rPr>
        <w:t>4</w:t>
      </w:r>
      <w:r w:rsidR="00325406" w:rsidRPr="00325406">
        <w:rPr>
          <w:rFonts w:asciiTheme="majorHAnsi" w:eastAsia="MS Mincho" w:hAnsiTheme="majorHAnsi" w:cs="MS Mincho"/>
          <w:bCs/>
          <w:sz w:val="24"/>
          <w:szCs w:val="24"/>
        </w:rPr>
        <w:t xml:space="preserve"> poz.</w:t>
      </w:r>
      <w:r w:rsidR="000E0552">
        <w:rPr>
          <w:rFonts w:asciiTheme="majorHAnsi" w:eastAsia="MS Mincho" w:hAnsiTheme="majorHAnsi" w:cs="MS Mincho"/>
          <w:bCs/>
          <w:sz w:val="24"/>
          <w:szCs w:val="24"/>
        </w:rPr>
        <w:t>1320</w:t>
      </w:r>
      <w:r w:rsidR="00325406" w:rsidRPr="00325406">
        <w:rPr>
          <w:rFonts w:asciiTheme="majorHAnsi" w:eastAsia="MS Mincho" w:hAnsiTheme="majorHAnsi" w:cs="MS Mincho"/>
          <w:bCs/>
          <w:sz w:val="24"/>
          <w:szCs w:val="24"/>
        </w:rPr>
        <w:t>)</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„Zamawiający”</w:t>
      </w:r>
      <w:r w:rsidR="00131C95" w:rsidRPr="004C1B48">
        <w:rPr>
          <w:rFonts w:asciiTheme="majorHAnsi" w:eastAsia="MS Mincho" w:hAnsiTheme="majorHAnsi" w:cs="MS Mincho"/>
          <w:bCs/>
          <w:sz w:val="24"/>
          <w:szCs w:val="24"/>
        </w:rPr>
        <w:t>–</w:t>
      </w:r>
      <w:r w:rsidR="007F7FC2">
        <w:rPr>
          <w:rFonts w:asciiTheme="majorHAnsi" w:eastAsia="MS Mincho" w:hAnsiTheme="majorHAnsi" w:cs="MS Mincho"/>
          <w:bCs/>
          <w:sz w:val="24"/>
          <w:szCs w:val="24"/>
        </w:rPr>
        <w:t xml:space="preserve"> </w:t>
      </w:r>
      <w:r w:rsidR="002278D6">
        <w:rPr>
          <w:rFonts w:ascii="Cambria" w:eastAsia="Arial Narrow" w:hAnsi="Cambria" w:cs="Arial Narrow"/>
          <w:bCs/>
          <w:sz w:val="24"/>
          <w:szCs w:val="24"/>
        </w:rPr>
        <w:t xml:space="preserve">Zakład Gospodarki Komunalnej w Ożarowie </w:t>
      </w:r>
    </w:p>
    <w:p w:rsidR="00433CA9" w:rsidRPr="00C6306E"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„Wykonawca”</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rsidR="00FB3C1F" w:rsidRPr="00C6306E"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(UE) 2016/679 z </w:t>
      </w:r>
      <w:r w:rsidRPr="00C6306E">
        <w:rPr>
          <w:rFonts w:asciiTheme="majorHAnsi" w:eastAsia="MS Mincho" w:hAnsiTheme="majorHAnsi" w:cs="MS Mincho"/>
          <w:bCs/>
          <w:sz w:val="24"/>
          <w:szCs w:val="24"/>
        </w:rPr>
        <w:lastRenderedPageBreak/>
        <w:t xml:space="preserve">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(ogólne rozporządzenie o ochronie danych) (Dz. Urz. UE L 119 z 04.05.2016, str. 1),</w:t>
      </w:r>
    </w:p>
    <w:p w:rsidR="002A3CB5" w:rsidRPr="00006522" w:rsidRDefault="002A3CB5" w:rsidP="00042803">
      <w:pPr>
        <w:pStyle w:val="Kolorowalistaakcent11"/>
        <w:widowControl w:val="0"/>
        <w:numPr>
          <w:ilvl w:val="0"/>
          <w:numId w:val="5"/>
        </w:numPr>
        <w:spacing w:before="0" w:after="0" w:line="276" w:lineRule="auto"/>
        <w:ind w:left="993"/>
        <w:outlineLvl w:val="3"/>
        <w:rPr>
          <w:rFonts w:asciiTheme="majorHAnsi" w:eastAsia="MS Mincho" w:hAnsiTheme="majorHAnsi" w:cs="MS Mincho"/>
          <w:bCs/>
          <w:sz w:val="24"/>
          <w:szCs w:val="24"/>
        </w:rPr>
      </w:pPr>
      <w:r>
        <w:rPr>
          <w:rFonts w:asciiTheme="majorHAnsi" w:eastAsia="MS Mincho" w:hAnsiTheme="majorHAnsi" w:cs="MS Mincho"/>
          <w:bCs/>
          <w:sz w:val="24"/>
          <w:szCs w:val="24"/>
        </w:rPr>
        <w:t>Paliwo – olej napędowy</w:t>
      </w:r>
      <w:r w:rsidR="00B061AD">
        <w:rPr>
          <w:rFonts w:asciiTheme="majorHAnsi" w:eastAsia="MS Mincho" w:hAnsiTheme="majorHAnsi" w:cs="MS Mincho"/>
          <w:bCs/>
          <w:sz w:val="24"/>
          <w:szCs w:val="24"/>
        </w:rPr>
        <w:t xml:space="preserve"> i benzyna bezołowiowa</w:t>
      </w:r>
      <w:r>
        <w:rPr>
          <w:rFonts w:asciiTheme="majorHAnsi" w:eastAsia="MS Mincho" w:hAnsiTheme="majorHAnsi" w:cs="MS Mincho"/>
          <w:bCs/>
          <w:sz w:val="24"/>
          <w:szCs w:val="24"/>
        </w:rPr>
        <w:t xml:space="preserve"> będące przedmiotem zamówienia.</w:t>
      </w:r>
    </w:p>
    <w:p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rsidR="008C5504" w:rsidRPr="00D44997" w:rsidRDefault="008C5504" w:rsidP="00627C7D">
      <w:pPr>
        <w:widowControl w:val="0"/>
        <w:spacing w:line="276" w:lineRule="auto"/>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6F2472">
        <w:rPr>
          <w:rFonts w:asciiTheme="majorHAnsi" w:hAnsiTheme="majorHAnsi" w:cs="Helvetica"/>
          <w:b/>
          <w:bCs/>
        </w:rPr>
        <w:t>nie przewiduje</w:t>
      </w:r>
      <w:r w:rsidR="00FF6F6A">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rsidR="00807E56" w:rsidRPr="00D44997" w:rsidRDefault="00807E56" w:rsidP="00627C7D">
      <w:pPr>
        <w:widowControl w:val="0"/>
        <w:spacing w:line="276" w:lineRule="auto"/>
        <w:ind w:left="567"/>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E249BF">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rsidR="00FB3C1F" w:rsidRPr="00D44997" w:rsidRDefault="00FB3C1F" w:rsidP="00627C7D">
      <w:pPr>
        <w:pStyle w:val="Akapitzlist"/>
        <w:widowControl w:val="0"/>
        <w:spacing w:line="276" w:lineRule="auto"/>
        <w:ind w:left="567"/>
        <w:outlineLvl w:val="3"/>
        <w:rPr>
          <w:rFonts w:asciiTheme="majorHAnsi" w:hAnsiTheme="majorHAnsi" w:cs="Arial"/>
          <w:bCs/>
          <w:sz w:val="10"/>
          <w:szCs w:val="10"/>
        </w:rPr>
      </w:pPr>
    </w:p>
    <w:p w:rsidR="00FB2D32" w:rsidRPr="00C6306E" w:rsidRDefault="00E6320B" w:rsidP="00627C7D">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 xml:space="preserve">Zamawiający informuje, iż zamówienie </w:t>
      </w:r>
      <w:r w:rsidR="00A8573C" w:rsidRPr="00C6306E">
        <w:rPr>
          <w:rFonts w:asciiTheme="majorHAnsi" w:hAnsiTheme="majorHAnsi" w:cs="Helvetica"/>
          <w:b/>
          <w:bCs/>
          <w:sz w:val="24"/>
          <w:szCs w:val="24"/>
        </w:rPr>
        <w:t>jest finansowane z</w:t>
      </w:r>
      <w:r w:rsidR="00754D6A">
        <w:rPr>
          <w:rFonts w:asciiTheme="majorHAnsi" w:hAnsiTheme="majorHAnsi" w:cs="Helvetica"/>
          <w:b/>
          <w:bCs/>
          <w:sz w:val="24"/>
          <w:szCs w:val="24"/>
        </w:rPr>
        <w:t xml:space="preserve"> budżetu </w:t>
      </w:r>
      <w:r w:rsidR="002A3CB5">
        <w:rPr>
          <w:rFonts w:asciiTheme="majorHAnsi" w:hAnsiTheme="majorHAnsi" w:cs="Helvetica"/>
          <w:b/>
          <w:bCs/>
          <w:sz w:val="24"/>
          <w:szCs w:val="24"/>
        </w:rPr>
        <w:t>Zamawiającego.</w:t>
      </w:r>
    </w:p>
    <w:p w:rsidR="00A435B8" w:rsidRPr="00C6306E"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rsidTr="00A435B8">
        <w:trPr>
          <w:jc w:val="center"/>
        </w:trPr>
        <w:tc>
          <w:tcPr>
            <w:tcW w:w="9054" w:type="dxa"/>
            <w:tcBorders>
              <w:bottom w:val="single" w:sz="4" w:space="0" w:color="auto"/>
            </w:tcBorders>
            <w:shd w:val="clear" w:color="auto" w:fill="D9D9D9" w:themeFill="background1" w:themeFillShade="D9"/>
          </w:tcPr>
          <w:p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rsidR="00EC3044" w:rsidRPr="002A56C7" w:rsidRDefault="00EC3044" w:rsidP="00C66F8B">
      <w:pPr>
        <w:widowControl w:val="0"/>
        <w:spacing w:line="276" w:lineRule="auto"/>
        <w:ind w:left="567"/>
        <w:jc w:val="both"/>
        <w:outlineLvl w:val="3"/>
        <w:rPr>
          <w:rFonts w:asciiTheme="majorHAnsi" w:hAnsiTheme="majorHAnsi" w:cs="Arial"/>
        </w:rPr>
      </w:pPr>
    </w:p>
    <w:p w:rsidR="00FC59B2" w:rsidRPr="00447360" w:rsidRDefault="00D44997" w:rsidP="009B1F62">
      <w:pPr>
        <w:widowControl w:val="0"/>
        <w:numPr>
          <w:ilvl w:val="1"/>
          <w:numId w:val="21"/>
        </w:numPr>
        <w:spacing w:line="276" w:lineRule="auto"/>
        <w:jc w:val="both"/>
        <w:outlineLvl w:val="3"/>
        <w:rPr>
          <w:rFonts w:ascii="Cambria" w:eastAsia="SimSun" w:hAnsi="Cambria" w:cs="Arial"/>
          <w:bCs/>
          <w:lang w:eastAsia="zh-CN"/>
        </w:rPr>
      </w:pPr>
      <w:bookmarkStart w:id="2" w:name="_Hlk75943729"/>
      <w:r w:rsidRPr="00FC59B2">
        <w:rPr>
          <w:rFonts w:ascii="Cambria" w:hAnsi="Cambria"/>
        </w:rPr>
        <w:t xml:space="preserve">Przedmiotem zamówienia jest </w:t>
      </w:r>
      <w:r w:rsidRPr="00FC59B2">
        <w:rPr>
          <w:rFonts w:ascii="Cambria" w:hAnsi="Cambria"/>
          <w:b/>
          <w:bCs/>
        </w:rPr>
        <w:t xml:space="preserve">sukcesywna dostawa oleju napędowego </w:t>
      </w:r>
      <w:r w:rsidR="005F54F3">
        <w:rPr>
          <w:rFonts w:ascii="Cambria" w:hAnsi="Cambria"/>
          <w:b/>
          <w:bCs/>
        </w:rPr>
        <w:t>i benzyny bezołowiowej w 202</w:t>
      </w:r>
      <w:r w:rsidR="009B1F62">
        <w:rPr>
          <w:rFonts w:ascii="Cambria" w:hAnsi="Cambria"/>
          <w:b/>
          <w:bCs/>
        </w:rPr>
        <w:t>6</w:t>
      </w:r>
      <w:r w:rsidR="005F54F3">
        <w:rPr>
          <w:rFonts w:ascii="Cambria" w:hAnsi="Cambria"/>
          <w:b/>
          <w:bCs/>
        </w:rPr>
        <w:t xml:space="preserve"> roku poprzez tankowania na stacji paliw Wykonawcy o odpowiedniej jakości zgodnej z warunkami technicznymi i jakościowymi obowiązującymi  na polskim rynku w ilości maksymalnej: </w:t>
      </w:r>
      <w:r w:rsidR="00FF6F6A">
        <w:rPr>
          <w:rFonts w:ascii="Cambria" w:hAnsi="Cambria"/>
          <w:b/>
          <w:bCs/>
        </w:rPr>
        <w:t>3</w:t>
      </w:r>
      <w:r w:rsidR="00325406">
        <w:rPr>
          <w:rFonts w:ascii="Cambria" w:hAnsi="Cambria"/>
          <w:b/>
          <w:bCs/>
        </w:rPr>
        <w:t>5</w:t>
      </w:r>
      <w:r w:rsidR="005F54F3">
        <w:rPr>
          <w:rFonts w:ascii="Cambria" w:hAnsi="Cambria"/>
          <w:b/>
          <w:bCs/>
        </w:rPr>
        <w:t xml:space="preserve">000 litr- ON, </w:t>
      </w:r>
      <w:r w:rsidR="009B1F62">
        <w:rPr>
          <w:rFonts w:ascii="Cambria" w:hAnsi="Cambria"/>
          <w:b/>
          <w:bCs/>
        </w:rPr>
        <w:t>300 litr- Pb,</w:t>
      </w:r>
      <w:r w:rsidR="009B1F62" w:rsidRPr="009B1F62">
        <w:t xml:space="preserve"> </w:t>
      </w:r>
      <w:r w:rsidR="009B1F62" w:rsidRPr="009B1F62">
        <w:rPr>
          <w:rFonts w:ascii="Cambria" w:hAnsi="Cambria"/>
          <w:b/>
          <w:bCs/>
        </w:rPr>
        <w:t>adblue</w:t>
      </w:r>
      <w:r w:rsidR="009B1F62">
        <w:rPr>
          <w:rFonts w:ascii="Cambria" w:hAnsi="Cambria"/>
          <w:b/>
          <w:bCs/>
        </w:rPr>
        <w:t>- 400 litr</w:t>
      </w:r>
    </w:p>
    <w:p w:rsidR="00447360" w:rsidRPr="00953E6A" w:rsidRDefault="00447360" w:rsidP="00E57AE5">
      <w:pPr>
        <w:widowControl w:val="0"/>
        <w:numPr>
          <w:ilvl w:val="1"/>
          <w:numId w:val="21"/>
        </w:numPr>
        <w:spacing w:line="276" w:lineRule="auto"/>
        <w:ind w:left="567" w:hanging="567"/>
        <w:jc w:val="both"/>
        <w:outlineLvl w:val="3"/>
        <w:rPr>
          <w:rFonts w:ascii="Cambria" w:eastAsia="SimSun" w:hAnsi="Cambria" w:cs="Arial"/>
          <w:bCs/>
          <w:lang w:eastAsia="zh-CN"/>
        </w:rPr>
      </w:pPr>
      <w:r>
        <w:rPr>
          <w:rFonts w:ascii="Cambria" w:hAnsi="Cambria"/>
          <w:b/>
          <w:bCs/>
        </w:rPr>
        <w:t xml:space="preserve">Odległość stacji Wykonawcy od siedziby Zamawiającego w odległości maksymalnie do </w:t>
      </w:r>
      <w:r w:rsidRPr="00447360">
        <w:rPr>
          <w:rFonts w:ascii="Cambria" w:hAnsi="Cambria"/>
          <w:b/>
          <w:bCs/>
          <w:u w:val="single"/>
        </w:rPr>
        <w:t>5 kilometrów.</w:t>
      </w:r>
    </w:p>
    <w:p w:rsidR="00953E6A" w:rsidRPr="00953E6A" w:rsidRDefault="00953E6A" w:rsidP="00953E6A">
      <w:pPr>
        <w:widowControl w:val="0"/>
        <w:numPr>
          <w:ilvl w:val="1"/>
          <w:numId w:val="21"/>
        </w:numPr>
        <w:spacing w:line="276" w:lineRule="auto"/>
        <w:ind w:left="567" w:hanging="567"/>
        <w:jc w:val="both"/>
        <w:outlineLvl w:val="3"/>
        <w:rPr>
          <w:rFonts w:ascii="Cambria" w:eastAsia="SimSun" w:hAnsi="Cambria" w:cs="Arial"/>
          <w:bCs/>
          <w:lang w:eastAsia="zh-CN"/>
        </w:rPr>
      </w:pPr>
      <w:r w:rsidRPr="00953E6A">
        <w:rPr>
          <w:rFonts w:ascii="Cambria" w:eastAsia="SimSun" w:hAnsi="Cambria" w:cs="Arial"/>
          <w:bCs/>
          <w:lang w:eastAsia="zh-CN"/>
        </w:rPr>
        <w:t>Z</w:t>
      </w:r>
      <w:r w:rsidRPr="00953E6A">
        <w:rPr>
          <w:rFonts w:ascii="Cambria" w:eastAsia="SimSun" w:hAnsi="Cambria" w:cs="Arial"/>
          <w:bCs/>
          <w:lang w:eastAsia="zh-CN"/>
        </w:rPr>
        <w:tab/>
        <w:t>uwagi na brak możliwości magazynowania paliw płynnych, tankowanie pojazdów i urządzeń odbywać się będzie sukcesywnie, wg aktualnych potrzeb Zamawiającego.</w:t>
      </w:r>
    </w:p>
    <w:p w:rsidR="00D44997" w:rsidRPr="00D44997" w:rsidRDefault="00D44997" w:rsidP="00E57AE5">
      <w:pPr>
        <w:widowControl w:val="0"/>
        <w:numPr>
          <w:ilvl w:val="1"/>
          <w:numId w:val="21"/>
        </w:numPr>
        <w:spacing w:line="276" w:lineRule="auto"/>
        <w:ind w:left="567" w:hanging="567"/>
        <w:jc w:val="both"/>
        <w:outlineLvl w:val="3"/>
        <w:rPr>
          <w:rFonts w:ascii="Cambria" w:eastAsia="SimSun" w:hAnsi="Cambria" w:cs="Arial"/>
          <w:bCs/>
          <w:lang w:eastAsia="zh-CN"/>
        </w:rPr>
      </w:pPr>
      <w:r w:rsidRPr="00D44997">
        <w:rPr>
          <w:rFonts w:ascii="Cambria" w:hAnsi="Cambria"/>
        </w:rPr>
        <w:t>Paliwo musi odpowiadać parametrom aktualnie obowiązującej Normy PN-EN 590+A1:2017-06 lub równoważnej oraz spełniać wymagania jakościowe zgodnie z rozporządzeniem Ministra Gospodarki z dnia 11 września 2019 r. w sprawie wymagań jakościowych dla paliw ciekłych (t. j. Dz. U. z 2021 r. poz. 1129</w:t>
      </w:r>
      <w:r w:rsidR="00C17732">
        <w:rPr>
          <w:rFonts w:ascii="Cambria" w:hAnsi="Cambria"/>
        </w:rPr>
        <w:t xml:space="preserve"> ze zm.</w:t>
      </w:r>
      <w:r w:rsidRPr="00D44997">
        <w:rPr>
          <w:rFonts w:ascii="Cambria" w:hAnsi="Cambria"/>
        </w:rPr>
        <w:t>).</w:t>
      </w:r>
    </w:p>
    <w:p w:rsidR="005807A0" w:rsidRPr="005807A0" w:rsidRDefault="00D44997" w:rsidP="00E57AE5">
      <w:pPr>
        <w:widowControl w:val="0"/>
        <w:numPr>
          <w:ilvl w:val="1"/>
          <w:numId w:val="21"/>
        </w:numPr>
        <w:spacing w:line="276" w:lineRule="auto"/>
        <w:ind w:left="567" w:hanging="567"/>
        <w:jc w:val="both"/>
        <w:outlineLvl w:val="3"/>
        <w:rPr>
          <w:rFonts w:ascii="Cambria" w:eastAsia="SimSun" w:hAnsi="Cambria" w:cs="Arial"/>
          <w:bCs/>
          <w:lang w:eastAsia="zh-CN"/>
        </w:rPr>
      </w:pPr>
      <w:r w:rsidRPr="00D44997">
        <w:rPr>
          <w:rFonts w:ascii="Cambria" w:hAnsi="Cambria"/>
        </w:rPr>
        <w:t xml:space="preserve">Na żądanie Zamawiającego Wykonawca zobowiązany jest przy każdej dostawie okazać dokumenty wskazujące na zachowanie wymogów jakościowych paliwa w tym w szczególności świadectwo jakości/atesty. </w:t>
      </w:r>
    </w:p>
    <w:bookmarkEnd w:id="2"/>
    <w:p w:rsidR="00874D47" w:rsidRPr="00B566DA" w:rsidRDefault="00874D47" w:rsidP="00E57AE5">
      <w:pPr>
        <w:widowControl w:val="0"/>
        <w:numPr>
          <w:ilvl w:val="1"/>
          <w:numId w:val="21"/>
        </w:numPr>
        <w:spacing w:line="276" w:lineRule="auto"/>
        <w:ind w:left="567" w:hanging="567"/>
        <w:jc w:val="both"/>
        <w:outlineLvl w:val="3"/>
        <w:rPr>
          <w:rFonts w:asciiTheme="majorHAnsi" w:hAnsiTheme="majorHAnsi" w:cs="Arial"/>
        </w:rPr>
      </w:pPr>
      <w:r w:rsidRPr="00874D47">
        <w:rPr>
          <w:rFonts w:asciiTheme="majorHAnsi" w:hAnsiTheme="majorHAnsi" w:cs="Arial"/>
        </w:rPr>
        <w:lastRenderedPageBreak/>
        <w:t>W trakcie trwania umowy Zamawiający zastrzega sobie prawo do wyrywkowej weryfikacji jakości paliw, które będzie wykonane przez certyfikowane laboratorium analityczne.</w:t>
      </w:r>
    </w:p>
    <w:p w:rsidR="00690EA7" w:rsidRDefault="00690EA7" w:rsidP="00E57AE5">
      <w:pPr>
        <w:widowControl w:val="0"/>
        <w:numPr>
          <w:ilvl w:val="1"/>
          <w:numId w:val="21"/>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norm, ocen technicznych, specyfikacji technicznych i systemów referencji technicznych, o których mowa w art. 101 ust. 1 pkt 2 oraz ust. 3 ustawy Pzp</w:t>
      </w:r>
      <w:r w:rsidR="007F7FC2">
        <w:rPr>
          <w:rFonts w:asciiTheme="majorHAnsi" w:hAnsiTheme="majorHAnsi" w:cs="Helvetica"/>
          <w:bCs/>
          <w:color w:val="000000" w:themeColor="text1"/>
        </w:rPr>
        <w:t xml:space="preserve"> </w:t>
      </w:r>
      <w:r w:rsidR="005807A0">
        <w:rPr>
          <w:rFonts w:asciiTheme="majorHAnsi" w:hAnsiTheme="majorHAnsi" w:cs="Helvetica"/>
          <w:bCs/>
          <w:color w:val="000000" w:themeColor="text1"/>
        </w:rPr>
        <w:t>W</w:t>
      </w:r>
      <w:r>
        <w:rPr>
          <w:rFonts w:asciiTheme="majorHAnsi" w:hAnsiTheme="majorHAnsi" w:cs="Helvetica"/>
          <w:bCs/>
          <w:color w:val="000000" w:themeColor="text1"/>
        </w:rPr>
        <w:t xml:space="preserve">ykonawca powinien przyjąć, że </w:t>
      </w:r>
      <w:r w:rsidR="00C60916" w:rsidRPr="00C60916">
        <w:rPr>
          <w:rFonts w:asciiTheme="majorHAnsi" w:hAnsiTheme="majorHAnsi" w:cs="Helvetica"/>
          <w:bCs/>
          <w:color w:val="000000" w:themeColor="text1"/>
        </w:rPr>
        <w:t xml:space="preserve">odniesieniu takiemu towarzyszą wyrazy </w:t>
      </w:r>
      <w:r w:rsidR="00C60916" w:rsidRPr="00C60916">
        <w:rPr>
          <w:rFonts w:asciiTheme="majorHAnsi" w:hAnsiTheme="majorHAnsi" w:cs="Helvetica"/>
          <w:bCs/>
          <w:i/>
          <w:color w:val="000000" w:themeColor="text1"/>
        </w:rPr>
        <w:t>„lub równoważne”.</w:t>
      </w:r>
    </w:p>
    <w:p w:rsidR="002F4F43" w:rsidRDefault="002F4F43" w:rsidP="00E57AE5">
      <w:pPr>
        <w:widowControl w:val="0"/>
        <w:numPr>
          <w:ilvl w:val="1"/>
          <w:numId w:val="21"/>
        </w:numPr>
        <w:spacing w:line="276" w:lineRule="auto"/>
        <w:ind w:left="567" w:hanging="567"/>
        <w:jc w:val="both"/>
        <w:outlineLvl w:val="3"/>
        <w:rPr>
          <w:rFonts w:asciiTheme="majorHAnsi" w:hAnsiTheme="majorHAnsi" w:cs="Arial"/>
        </w:rPr>
      </w:pPr>
      <w:r w:rsidRPr="00C6306E">
        <w:rPr>
          <w:rFonts w:asciiTheme="majorHAnsi" w:hAnsiTheme="majorHAnsi" w:cs="Arial"/>
        </w:rPr>
        <w:t>Nazwa/y i kod/y Wspólnego Słownika Zamówień: (CPV):</w:t>
      </w:r>
    </w:p>
    <w:p w:rsidR="00FC59B2" w:rsidRPr="00FC59B2" w:rsidRDefault="005B0B0D" w:rsidP="00FC59B2">
      <w:pPr>
        <w:widowControl w:val="0"/>
        <w:spacing w:line="276" w:lineRule="auto"/>
        <w:ind w:left="567"/>
        <w:jc w:val="both"/>
        <w:outlineLvl w:val="3"/>
        <w:rPr>
          <w:rFonts w:asciiTheme="majorHAnsi" w:hAnsiTheme="majorHAnsi" w:cs="Arial"/>
        </w:rPr>
      </w:pPr>
      <w:r>
        <w:rPr>
          <w:rFonts w:asciiTheme="majorHAnsi" w:hAnsiTheme="majorHAnsi" w:cs="Arial"/>
        </w:rPr>
        <w:t>091341</w:t>
      </w:r>
      <w:r w:rsidR="00FC59B2" w:rsidRPr="00FC59B2">
        <w:rPr>
          <w:rFonts w:asciiTheme="majorHAnsi" w:hAnsiTheme="majorHAnsi" w:cs="Arial"/>
        </w:rPr>
        <w:t>00-8</w:t>
      </w:r>
      <w:r w:rsidR="00FC59B2">
        <w:rPr>
          <w:rFonts w:asciiTheme="majorHAnsi" w:hAnsiTheme="majorHAnsi" w:cs="Arial"/>
        </w:rPr>
        <w:tab/>
        <w:t>O</w:t>
      </w:r>
      <w:r w:rsidR="00FC59B2" w:rsidRPr="00FC59B2">
        <w:rPr>
          <w:rFonts w:asciiTheme="majorHAnsi" w:hAnsiTheme="majorHAnsi" w:cs="Arial"/>
        </w:rPr>
        <w:t>lej napędowy</w:t>
      </w:r>
      <w:r w:rsidR="00FC59B2">
        <w:rPr>
          <w:rFonts w:asciiTheme="majorHAnsi" w:hAnsiTheme="majorHAnsi" w:cs="Arial"/>
        </w:rPr>
        <w:t>,</w:t>
      </w:r>
    </w:p>
    <w:p w:rsidR="005807A0" w:rsidRDefault="0028182B" w:rsidP="00FC59B2">
      <w:pPr>
        <w:widowControl w:val="0"/>
        <w:spacing w:line="276" w:lineRule="auto"/>
        <w:ind w:left="567"/>
        <w:jc w:val="both"/>
        <w:outlineLvl w:val="3"/>
        <w:rPr>
          <w:rFonts w:asciiTheme="majorHAnsi" w:hAnsiTheme="majorHAnsi" w:cs="Arial"/>
        </w:rPr>
      </w:pPr>
      <w:r>
        <w:rPr>
          <w:rFonts w:asciiTheme="majorHAnsi" w:hAnsiTheme="majorHAnsi" w:cs="Arial"/>
        </w:rPr>
        <w:t>09132100-4 benzyna bezołowiowa</w:t>
      </w:r>
    </w:p>
    <w:p w:rsidR="0028182B" w:rsidRPr="00492E90" w:rsidRDefault="00492E90" w:rsidP="00492E90">
      <w:pPr>
        <w:pStyle w:val="Default"/>
        <w:rPr>
          <w:rFonts w:asciiTheme="majorHAnsi" w:hAnsiTheme="majorHAnsi"/>
        </w:rPr>
      </w:pPr>
      <w:r>
        <w:rPr>
          <w:sz w:val="22"/>
          <w:szCs w:val="22"/>
        </w:rPr>
        <w:t xml:space="preserve">           </w:t>
      </w:r>
      <w:r w:rsidRPr="00492E90">
        <w:rPr>
          <w:rFonts w:asciiTheme="majorHAnsi" w:hAnsiTheme="majorHAnsi"/>
        </w:rPr>
        <w:t xml:space="preserve">24951200-7- dodatki do </w:t>
      </w:r>
      <w:r>
        <w:rPr>
          <w:rFonts w:asciiTheme="majorHAnsi" w:hAnsiTheme="majorHAnsi"/>
        </w:rPr>
        <w:t>paliwa</w:t>
      </w:r>
      <w:bookmarkStart w:id="3" w:name="_GoBack"/>
      <w:bookmarkEnd w:id="3"/>
    </w:p>
    <w:p w:rsidR="00D91BF0" w:rsidRPr="00C6306E" w:rsidRDefault="00D91BF0" w:rsidP="00E57AE5">
      <w:pPr>
        <w:widowControl w:val="0"/>
        <w:numPr>
          <w:ilvl w:val="1"/>
          <w:numId w:val="21"/>
        </w:numPr>
        <w:spacing w:line="276" w:lineRule="auto"/>
        <w:ind w:left="567" w:hanging="567"/>
        <w:jc w:val="both"/>
        <w:outlineLvl w:val="3"/>
        <w:rPr>
          <w:rFonts w:asciiTheme="majorHAnsi" w:hAnsiTheme="majorHAnsi" w:cs="Arial"/>
        </w:rPr>
      </w:pPr>
      <w:r w:rsidRPr="00C6306E">
        <w:rPr>
          <w:rFonts w:asciiTheme="majorHAnsi" w:hAnsiTheme="majorHAnsi" w:cs="Arial"/>
        </w:rPr>
        <w:t xml:space="preserve">Zamawiający </w:t>
      </w:r>
      <w:r>
        <w:rPr>
          <w:rFonts w:asciiTheme="majorHAnsi" w:hAnsiTheme="majorHAnsi" w:cs="Arial"/>
        </w:rPr>
        <w:t>nie wymaga w niniejszym postępowaniu przedmiotowych środków dowodowych</w:t>
      </w:r>
      <w:r w:rsidRPr="00C41056">
        <w:rPr>
          <w:rFonts w:asciiTheme="majorHAnsi" w:hAnsiTheme="majorHAnsi" w:cs="Arial"/>
          <w:bCs/>
        </w:rPr>
        <w:t>.</w:t>
      </w:r>
    </w:p>
    <w:p w:rsidR="00AB2C3F" w:rsidRPr="00DF7C7E" w:rsidRDefault="00AB2C3F" w:rsidP="00E57AE5">
      <w:pPr>
        <w:widowControl w:val="0"/>
        <w:numPr>
          <w:ilvl w:val="1"/>
          <w:numId w:val="21"/>
        </w:numPr>
        <w:spacing w:line="276" w:lineRule="auto"/>
        <w:ind w:left="567" w:hanging="567"/>
        <w:jc w:val="both"/>
        <w:outlineLvl w:val="3"/>
        <w:rPr>
          <w:rFonts w:ascii="Cambria" w:hAnsi="Cambria"/>
        </w:rPr>
      </w:pPr>
      <w:r w:rsidRPr="00AB2C3F">
        <w:rPr>
          <w:rFonts w:ascii="Cambria" w:hAnsi="Cambria"/>
        </w:rPr>
        <w:t>Zamawiający nie dokonał podziału zamówienia na części</w:t>
      </w:r>
      <w:r w:rsidRPr="00DF7C7E">
        <w:rPr>
          <w:rFonts w:ascii="Cambria" w:hAnsi="Cambria"/>
        </w:rPr>
        <w:t xml:space="preserve"> ze względu na to, że podział taki groziłby nadmiernymi trudnościami technicznymi oraz nadmiernymi kosztami wykonania zamówienia, a także z uwagi na fakt, iż </w:t>
      </w:r>
      <w:r>
        <w:rPr>
          <w:rFonts w:ascii="Cambria" w:hAnsi="Cambria"/>
        </w:rPr>
        <w:t>wszystkie elementy świadczenia wykonawcy są ze sobą powiązane funkcjonalnie</w:t>
      </w:r>
      <w:r w:rsidRPr="00DF7C7E">
        <w:rPr>
          <w:rFonts w:ascii="Cambria" w:hAnsi="Cambria"/>
        </w:rPr>
        <w:t>.</w:t>
      </w:r>
      <w:r w:rsidR="000E0552">
        <w:rPr>
          <w:rFonts w:ascii="Cambria" w:hAnsi="Cambria"/>
        </w:rPr>
        <w:t xml:space="preserve"> </w:t>
      </w:r>
      <w:r w:rsidRPr="00DF7C7E">
        <w:rPr>
          <w:rFonts w:ascii="Cambria" w:hAnsi="Cambria"/>
        </w:rPr>
        <w:t xml:space="preserve">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Głównym powodem niedokonania podziału zamówienia były względy </w:t>
      </w:r>
      <w:r>
        <w:rPr>
          <w:rFonts w:ascii="Cambria" w:hAnsi="Cambria"/>
        </w:rPr>
        <w:t xml:space="preserve">techniczne, organizacyjne i </w:t>
      </w:r>
      <w:r w:rsidRPr="00DF7C7E">
        <w:rPr>
          <w:rFonts w:ascii="Cambria" w:hAnsi="Cambria"/>
        </w:rPr>
        <w:t xml:space="preserve">ekonomiczne. Przy równoległym realizowaniu </w:t>
      </w:r>
      <w:r>
        <w:rPr>
          <w:rFonts w:ascii="Cambria" w:hAnsi="Cambria"/>
        </w:rPr>
        <w:t>dostaw</w:t>
      </w:r>
      <w:r w:rsidRPr="00DF7C7E">
        <w:rPr>
          <w:rFonts w:ascii="Cambria" w:hAnsi="Cambria"/>
        </w:rPr>
        <w:t xml:space="preserve"> przez większą liczbę wykonawców koszt </w:t>
      </w:r>
      <w:r>
        <w:rPr>
          <w:rFonts w:ascii="Cambria" w:hAnsi="Cambria"/>
        </w:rPr>
        <w:t>zamówienia</w:t>
      </w:r>
      <w:r w:rsidRPr="00DF7C7E">
        <w:rPr>
          <w:rFonts w:ascii="Cambria" w:hAnsi="Cambria"/>
        </w:rPr>
        <w:t xml:space="preserve"> zostałby powielany w ofertach na poszczególne części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rsidR="00AB2C3F" w:rsidRPr="00A435B8" w:rsidRDefault="00AB2C3F" w:rsidP="00B566DA">
      <w:pPr>
        <w:widowControl w:val="0"/>
        <w:spacing w:line="276" w:lineRule="auto"/>
        <w:ind w:left="567"/>
        <w:jc w:val="both"/>
        <w:outlineLvl w:val="3"/>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rsidR="00A6509B" w:rsidRPr="00C6306E" w:rsidRDefault="00A6509B" w:rsidP="00627C7D">
      <w:pPr>
        <w:pStyle w:val="Akapitzlist"/>
        <w:widowControl w:val="0"/>
        <w:spacing w:line="276" w:lineRule="auto"/>
        <w:ind w:left="567"/>
        <w:outlineLvl w:val="3"/>
        <w:rPr>
          <w:rFonts w:asciiTheme="majorHAnsi" w:hAnsiTheme="majorHAnsi" w:cs="Arial"/>
          <w:bCs/>
        </w:rPr>
      </w:pPr>
    </w:p>
    <w:p w:rsidR="000A6A28" w:rsidRPr="000A6A28" w:rsidRDefault="00222B08" w:rsidP="000A6A28">
      <w:pPr>
        <w:widowControl w:val="0"/>
        <w:spacing w:line="276" w:lineRule="auto"/>
        <w:jc w:val="both"/>
        <w:outlineLvl w:val="3"/>
        <w:rPr>
          <w:rFonts w:asciiTheme="majorHAnsi" w:hAnsiTheme="majorHAnsi" w:cs="Arial"/>
          <w:bCs/>
        </w:rPr>
      </w:pPr>
      <w:r w:rsidRPr="00C6306E">
        <w:rPr>
          <w:rFonts w:asciiTheme="majorHAnsi" w:hAnsiTheme="majorHAnsi" w:cs="Arial"/>
          <w:bCs/>
          <w:color w:val="000000" w:themeColor="text1"/>
        </w:rPr>
        <w:t>Wykonawca</w:t>
      </w:r>
      <w:r w:rsidR="00FF6F6A">
        <w:rPr>
          <w:rFonts w:asciiTheme="majorHAnsi" w:hAnsiTheme="majorHAnsi" w:cs="Arial"/>
          <w:bCs/>
          <w:color w:val="000000" w:themeColor="text1"/>
        </w:rPr>
        <w:t xml:space="preserve"> </w:t>
      </w:r>
      <w:r w:rsidR="00193B5D" w:rsidRPr="00C6306E">
        <w:rPr>
          <w:rFonts w:asciiTheme="majorHAnsi" w:hAnsiTheme="majorHAnsi" w:cs="Arial"/>
          <w:bCs/>
        </w:rPr>
        <w:t>jest zobowiązany wykonać zamówienie</w:t>
      </w:r>
      <w:r w:rsidR="00FF6F6A">
        <w:rPr>
          <w:rFonts w:asciiTheme="majorHAnsi" w:hAnsiTheme="majorHAnsi" w:cs="Arial"/>
          <w:bCs/>
        </w:rPr>
        <w:t xml:space="preserve"> </w:t>
      </w:r>
      <w:r w:rsidR="009B1F62">
        <w:rPr>
          <w:rFonts w:asciiTheme="majorHAnsi" w:hAnsiTheme="majorHAnsi" w:cs="Arial"/>
          <w:bCs/>
        </w:rPr>
        <w:t xml:space="preserve">od 01.01.2026 </w:t>
      </w:r>
      <w:r w:rsidR="00325406">
        <w:rPr>
          <w:rFonts w:asciiTheme="majorHAnsi" w:hAnsiTheme="majorHAnsi" w:cs="Arial"/>
          <w:b/>
        </w:rPr>
        <w:t>do dnia 31.12.202</w:t>
      </w:r>
      <w:r w:rsidR="009B1F62">
        <w:rPr>
          <w:rFonts w:asciiTheme="majorHAnsi" w:hAnsiTheme="majorHAnsi" w:cs="Arial"/>
          <w:b/>
        </w:rPr>
        <w:t>6</w:t>
      </w:r>
      <w:r w:rsidR="00325406">
        <w:rPr>
          <w:rFonts w:asciiTheme="majorHAnsi" w:hAnsiTheme="majorHAnsi" w:cs="Arial"/>
          <w:b/>
        </w:rPr>
        <w:t xml:space="preserve"> roku</w:t>
      </w:r>
      <w:r w:rsidR="00C1072C">
        <w:rPr>
          <w:rFonts w:asciiTheme="majorHAnsi" w:hAnsiTheme="majorHAnsi" w:cs="Arial"/>
          <w:b/>
        </w:rPr>
        <w:t>.</w:t>
      </w:r>
    </w:p>
    <w:p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rsidR="00420E02" w:rsidRDefault="00420E02"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C1072C" w:rsidRDefault="00C1072C" w:rsidP="00C1072C">
      <w:pPr>
        <w:pStyle w:val="Kolorowalistaakcent11"/>
        <w:tabs>
          <w:tab w:val="left" w:pos="567"/>
        </w:tabs>
        <w:autoSpaceDE w:val="0"/>
        <w:autoSpaceDN w:val="0"/>
        <w:adjustRightInd w:val="0"/>
        <w:spacing w:before="0" w:after="0" w:line="276" w:lineRule="auto"/>
        <w:ind w:left="567" w:right="20" w:hanging="567"/>
        <w:rPr>
          <w:rFonts w:asciiTheme="majorHAnsi" w:hAnsiTheme="majorHAnsi" w:cs="Arial"/>
          <w:bCs/>
          <w:sz w:val="24"/>
          <w:szCs w:val="24"/>
          <w:lang w:eastAsia="pl-PL"/>
        </w:rPr>
      </w:pPr>
      <w:r>
        <w:rPr>
          <w:rFonts w:ascii="Cambria" w:hAnsi="Cambria"/>
          <w:bCs/>
          <w:sz w:val="24"/>
          <w:szCs w:val="24"/>
        </w:rPr>
        <w:lastRenderedPageBreak/>
        <w:t>Zamawiający nie określa warunków udziału w niniejszym postępowaniu.</w:t>
      </w:r>
    </w:p>
    <w:p w:rsidR="00C1072C" w:rsidRPr="001E65B9" w:rsidRDefault="00C1072C" w:rsidP="00C1072C">
      <w:pPr>
        <w:pStyle w:val="Kolorowalistaakcent11"/>
        <w:widowControl w:val="0"/>
        <w:tabs>
          <w:tab w:val="left" w:pos="0"/>
        </w:tabs>
        <w:spacing w:before="0" w:after="0" w:line="276" w:lineRule="auto"/>
        <w:ind w:left="0"/>
        <w:contextualSpacing w:val="0"/>
        <w:outlineLvl w:val="3"/>
        <w:rPr>
          <w:rFonts w:asciiTheme="majorHAnsi" w:hAnsiTheme="majorHAnsi" w:cs="Arial"/>
          <w:bCs/>
          <w:vanish/>
          <w:sz w:val="24"/>
          <w:szCs w:val="24"/>
          <w:lang w:eastAsia="pl-PL"/>
        </w:rPr>
      </w:pPr>
    </w:p>
    <w:p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rsidTr="001B764C">
        <w:trPr>
          <w:jc w:val="center"/>
        </w:trPr>
        <w:tc>
          <w:tcPr>
            <w:tcW w:w="9068"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430F97" w:rsidRDefault="00430F9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Pzp</w:t>
      </w:r>
      <w:r w:rsidR="00CC0E33">
        <w:rPr>
          <w:rFonts w:asciiTheme="majorHAnsi" w:hAnsiTheme="majorHAnsi" w:cs="Arial"/>
          <w:sz w:val="24"/>
          <w:szCs w:val="24"/>
        </w:rPr>
        <w:t xml:space="preserve"> tj. wykonawcę:</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1)</w:t>
      </w:r>
      <w:r w:rsidRPr="00CC0E33">
        <w:rPr>
          <w:rFonts w:ascii="Cambria" w:hAnsi="Cambria"/>
        </w:rPr>
        <w:t>będącego osobą fizyczną, którego prawomocnie skazano za przestępstwo:</w:t>
      </w:r>
    </w:p>
    <w:p w:rsidR="00CC0E33" w:rsidRPr="00627C7D" w:rsidRDefault="00CC0E33" w:rsidP="00674295">
      <w:pPr>
        <w:shd w:val="clear" w:color="auto" w:fill="FFFFFF"/>
        <w:spacing w:line="276" w:lineRule="auto"/>
        <w:ind w:left="1276" w:hanging="425"/>
        <w:jc w:val="both"/>
        <w:rPr>
          <w:rFonts w:ascii="Cambria" w:hAnsi="Cambria"/>
        </w:rPr>
      </w:pPr>
      <w:r w:rsidRPr="00CC0E33">
        <w:rPr>
          <w:rStyle w:val="alb"/>
          <w:rFonts w:ascii="Cambria" w:hAnsi="Cambria"/>
        </w:rPr>
        <w:t>a)</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hyperlink r:id="rId16" w:anchor="/document/16798683?unitId=art(258)&amp;cm=DOCUMENT" w:tgtFrame="_blank" w:history="1">
        <w:r w:rsidRPr="00627C7D">
          <w:rPr>
            <w:rStyle w:val="Hipercze"/>
            <w:rFonts w:ascii="Cambria" w:hAnsi="Cambria"/>
            <w:color w:val="auto"/>
            <w:u w:val="none"/>
          </w:rPr>
          <w:t>art. 258</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hyperlink r:id="rId17" w:anchor="/document/16798683?unitId=art(189(a))&amp;cm=DOCUMENT" w:tgtFrame="_blank" w:history="1">
        <w:r w:rsidRPr="00627C7D">
          <w:rPr>
            <w:rStyle w:val="Hipercze"/>
            <w:rFonts w:ascii="Cambria" w:hAnsi="Cambria"/>
            <w:color w:val="auto"/>
            <w:u w:val="none"/>
          </w:rPr>
          <w:t>art. 189a</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c)</w:t>
      </w:r>
      <w:r w:rsidRPr="00627C7D">
        <w:rPr>
          <w:rStyle w:val="alb"/>
          <w:rFonts w:ascii="Cambria" w:hAnsi="Cambria"/>
        </w:rPr>
        <w:tab/>
      </w:r>
      <w:r w:rsidRPr="00627C7D">
        <w:rPr>
          <w:rFonts w:ascii="Cambria" w:hAnsi="Cambria"/>
        </w:rPr>
        <w:t xml:space="preserve">o którym mowa w </w:t>
      </w:r>
      <w:hyperlink r:id="rId18" w:anchor="/document/16798683?unitId=art(228)&amp;cm=DOCUMENT" w:tgtFrame="_blank" w:history="1">
        <w:r w:rsidRPr="00627C7D">
          <w:rPr>
            <w:rStyle w:val="Hipercze"/>
            <w:rFonts w:ascii="Cambria" w:hAnsi="Cambria"/>
            <w:color w:val="auto"/>
            <w:u w:val="none"/>
          </w:rPr>
          <w:t>art. 228-230a</w:t>
        </w:r>
      </w:hyperlink>
      <w:r w:rsidRPr="00627C7D">
        <w:rPr>
          <w:rFonts w:ascii="Cambria" w:hAnsi="Cambria"/>
        </w:rPr>
        <w:t xml:space="preserve">, </w:t>
      </w:r>
      <w:hyperlink r:id="rId19" w:anchor="/document/16798683?unitId=art(250(a))&amp;cm=DOCUMENT" w:tgtFrame="_blank" w:history="1">
        <w:r w:rsidRPr="00627C7D">
          <w:rPr>
            <w:rStyle w:val="Hipercze"/>
            <w:rFonts w:ascii="Cambria" w:hAnsi="Cambria"/>
            <w:color w:val="auto"/>
            <w:u w:val="none"/>
          </w:rPr>
          <w:t>art. 250a</w:t>
        </w:r>
      </w:hyperlink>
      <w:r w:rsidRPr="00627C7D">
        <w:rPr>
          <w:rFonts w:ascii="Cambria" w:hAnsi="Cambria"/>
        </w:rPr>
        <w:t xml:space="preserve"> Kodeksu karnego lub w art. 46 lub art. 48 ustawy z dnia 25 czerwca 2010 r. o sporcie,</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hyperlink r:id="rId20" w:anchor="/document/16798683?unitId=art(165(a))&amp;cm=DOCUMENT" w:tgtFrame="_blank" w:history="1">
        <w:r w:rsidRPr="00627C7D">
          <w:rPr>
            <w:rStyle w:val="Hipercze"/>
            <w:rFonts w:ascii="Cambria" w:hAnsi="Cambria"/>
            <w:color w:val="auto"/>
            <w:u w:val="none"/>
          </w:rPr>
          <w:t>art. 165a</w:t>
        </w:r>
      </w:hyperlink>
      <w:r w:rsidRPr="00627C7D">
        <w:rPr>
          <w:rFonts w:ascii="Cambria" w:hAnsi="Cambria"/>
        </w:rPr>
        <w:t xml:space="preserve"> Kodeksu karnego, lub przestępstwo udaremniania lub utrudniania stwierdzenia przestępnego pochodzenia pieniędzy lub ukrywania ich pochodzenia, o którym mowa w </w:t>
      </w:r>
      <w:hyperlink r:id="rId21" w:anchor="/document/16798683?unitId=art(299)&amp;cm=DOCUMENT" w:tgtFrame="_blank" w:history="1">
        <w:r w:rsidRPr="00627C7D">
          <w:rPr>
            <w:rStyle w:val="Hipercze"/>
            <w:rFonts w:ascii="Cambria" w:hAnsi="Cambria"/>
            <w:color w:val="auto"/>
            <w:u w:val="none"/>
          </w:rPr>
          <w:t>art. 299</w:t>
        </w:r>
      </w:hyperlink>
      <w:r w:rsidRPr="00627C7D">
        <w:rPr>
          <w:rFonts w:ascii="Cambria" w:hAnsi="Cambria"/>
        </w:rPr>
        <w:t xml:space="preserve"> Kodeksu karnego,</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hyperlink r:id="rId22" w:anchor="/document/16798683?unitId=art(115)par(20)&amp;cm=DOCUMENT" w:tgtFrame="_blank" w:history="1">
        <w:r w:rsidRPr="00627C7D">
          <w:rPr>
            <w:rStyle w:val="Hipercze"/>
            <w:rFonts w:ascii="Cambria" w:hAnsi="Cambria"/>
            <w:color w:val="auto"/>
            <w:u w:val="none"/>
          </w:rPr>
          <w:t>art. 115 § 20</w:t>
        </w:r>
      </w:hyperlink>
      <w:r w:rsidRPr="00627C7D">
        <w:rPr>
          <w:rFonts w:ascii="Cambria" w:hAnsi="Cambria"/>
        </w:rPr>
        <w:t xml:space="preserve"> Kodeksu karnego, lub mające na celu popełnienie tego przestępstwa,</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hyperlink r:id="rId23" w:anchor="/document/17896506?unitId=art(9)ust(2)&amp;cm=DOCUMENT" w:tgtFrame="_blank" w:history="1">
        <w:r w:rsidRPr="00627C7D">
          <w:rPr>
            <w:rStyle w:val="Hipercze"/>
            <w:rFonts w:ascii="Cambria" w:hAnsi="Cambria"/>
            <w:color w:val="auto"/>
            <w:u w:val="none"/>
          </w:rPr>
          <w:t>art. 9 ust. 2</w:t>
        </w:r>
      </w:hyperlink>
      <w:r w:rsidRPr="00627C7D">
        <w:rPr>
          <w:rFonts w:ascii="Cambria" w:hAnsi="Cambria"/>
        </w:rPr>
        <w:t xml:space="preserve"> ustawy z dnia 15 czerwca 2012 r. o skutkach powierzania wykonywania pracy cudzoziemcom przebywającym wbrew przepisom na terytorium Rzeczypospolitej Polskiej (Dz. U. poz. 769),</w:t>
      </w:r>
    </w:p>
    <w:p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hyperlink r:id="rId24" w:anchor="/document/16798683?unitId=art(296)&amp;cm=DOCUMENT" w:tgtFrame="_blank" w:history="1">
        <w:r w:rsidRPr="00627C7D">
          <w:rPr>
            <w:rStyle w:val="Hipercze"/>
            <w:rFonts w:ascii="Cambria" w:hAnsi="Cambria"/>
            <w:color w:val="auto"/>
            <w:u w:val="none"/>
          </w:rPr>
          <w:t>art. 296-307</w:t>
        </w:r>
      </w:hyperlink>
      <w:r w:rsidRPr="00627C7D">
        <w:rPr>
          <w:rFonts w:ascii="Cambria" w:hAnsi="Cambria"/>
        </w:rPr>
        <w:t xml:space="preserve"> Kodeksu karnego, przestępstwo oszustwa, o którym mowa w </w:t>
      </w:r>
      <w:hyperlink r:id="rId25" w:anchor="/document/16798683?unitId=art(286)&amp;cm=DOCUMENT" w:tgtFrame="_blank" w:history="1">
        <w:r w:rsidRPr="00627C7D">
          <w:rPr>
            <w:rStyle w:val="Hipercze"/>
            <w:rFonts w:ascii="Cambria" w:hAnsi="Cambria"/>
            <w:color w:val="auto"/>
            <w:u w:val="none"/>
          </w:rPr>
          <w:t>art. 286</w:t>
        </w:r>
      </w:hyperlink>
      <w:r w:rsidRPr="00627C7D">
        <w:rPr>
          <w:rFonts w:ascii="Cambria" w:hAnsi="Cambria"/>
        </w:rPr>
        <w:t xml:space="preserve"> Kodeksu karnego, przestępstwo przeciwko wiarygodności dokumentów, o których mowa w </w:t>
      </w:r>
      <w:hyperlink r:id="rId26" w:anchor="/document/16798683?unitId=art(270)&amp;cm=DOCUMENT" w:tgtFrame="_blank" w:history="1">
        <w:r w:rsidRPr="00627C7D">
          <w:rPr>
            <w:rStyle w:val="Hipercze"/>
            <w:rFonts w:ascii="Cambria" w:hAnsi="Cambria"/>
            <w:color w:val="auto"/>
            <w:u w:val="none"/>
          </w:rPr>
          <w:t>art. 270-277d</w:t>
        </w:r>
      </w:hyperlink>
      <w:r w:rsidRPr="00627C7D">
        <w:rPr>
          <w:rFonts w:ascii="Cambria" w:hAnsi="Cambria"/>
        </w:rPr>
        <w:t xml:space="preserve"> Kodeksu karnego, lub przestępstwo skarbowe,</w:t>
      </w:r>
    </w:p>
    <w:p w:rsidR="00CC0E33" w:rsidRPr="00CC0E33"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rsidR="00CC0E33" w:rsidRPr="00CC0E33" w:rsidRDefault="00CC0E33" w:rsidP="00627C7D">
      <w:pPr>
        <w:pStyle w:val="text-justify"/>
        <w:shd w:val="clear" w:color="auto" w:fill="FFFFFF"/>
        <w:spacing w:before="120" w:beforeAutospacing="0" w:after="15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2)</w:t>
      </w:r>
      <w:r>
        <w:rPr>
          <w:rStyle w:val="alb"/>
          <w:rFonts w:ascii="Cambria" w:hAnsi="Cambria"/>
        </w:rPr>
        <w:tab/>
      </w:r>
      <w:r w:rsidRPr="00CC0E33">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3)</w:t>
      </w:r>
      <w:r>
        <w:rPr>
          <w:rStyle w:val="alb"/>
          <w:rFonts w:ascii="Cambria" w:hAnsi="Cambria"/>
        </w:rPr>
        <w:tab/>
      </w:r>
      <w:r w:rsidRPr="00CC0E33">
        <w:rPr>
          <w:rFonts w:ascii="Cambria" w:hAnsi="Cambria"/>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Pr="00CC0E33">
        <w:rPr>
          <w:rFonts w:ascii="Cambria" w:hAnsi="Cambria"/>
        </w:rPr>
        <w:lastRenderedPageBreak/>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4) </w:t>
      </w:r>
      <w:r>
        <w:rPr>
          <w:rStyle w:val="fn-ref"/>
          <w:rFonts w:ascii="Cambria" w:hAnsi="Cambria"/>
          <w:vertAlign w:val="superscript"/>
        </w:rPr>
        <w:tab/>
      </w:r>
      <w:r w:rsidRPr="00CC0E33">
        <w:rPr>
          <w:rFonts w:ascii="Cambria" w:hAnsi="Cambria"/>
        </w:rPr>
        <w:t>wobec którego prawomocnie orzeczono zakaz ubiegania się o zamówienia publiczne;</w:t>
      </w:r>
    </w:p>
    <w:p w:rsidR="00CC0E33" w:rsidRPr="002A2687"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5)</w:t>
      </w:r>
      <w:r>
        <w:rPr>
          <w:rStyle w:val="alb"/>
          <w:rFonts w:ascii="Cambria" w:hAnsi="Cambria"/>
        </w:rPr>
        <w:tab/>
      </w:r>
      <w:r w:rsidRPr="00CC0E33">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C4322B" w:rsidRPr="00D570BB" w:rsidRDefault="00CC0E33" w:rsidP="00D570BB">
      <w:pPr>
        <w:shd w:val="clear" w:color="auto" w:fill="FFFFFF"/>
        <w:spacing w:line="276" w:lineRule="auto"/>
        <w:ind w:left="1134" w:hanging="567"/>
        <w:jc w:val="both"/>
        <w:rPr>
          <w:rFonts w:ascii="Cambria" w:hAnsi="Cambria"/>
        </w:rPr>
      </w:pPr>
      <w:r w:rsidRPr="002A2687">
        <w:rPr>
          <w:rStyle w:val="alb"/>
          <w:rFonts w:ascii="Cambria" w:hAnsi="Cambria"/>
        </w:rPr>
        <w:t>6)</w:t>
      </w:r>
      <w:r w:rsidRPr="002A2687">
        <w:rPr>
          <w:rStyle w:val="alb"/>
          <w:rFonts w:ascii="Cambria" w:hAnsi="Cambria"/>
        </w:rPr>
        <w:tab/>
      </w:r>
      <w:r w:rsidRPr="002A2687">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chyba że spowodowane</w:t>
      </w:r>
      <w:r w:rsidRPr="00CC0E33">
        <w:rPr>
          <w:rFonts w:ascii="Cambria" w:hAnsi="Cambria"/>
        </w:rPr>
        <w:t xml:space="preserve"> tym zakłócenie konkurencji może być wyeliminowane w inny sposób niż przez wykluczenie wykonawcy z udziału w postępowaniu o udzielenie zamówienia.</w:t>
      </w:r>
    </w:p>
    <w:p w:rsidR="00674295" w:rsidRPr="00674295" w:rsidRDefault="000A6A28" w:rsidP="000A6A28">
      <w:pPr>
        <w:pStyle w:val="Kolorowalistaakcent11"/>
        <w:tabs>
          <w:tab w:val="left" w:pos="567"/>
          <w:tab w:val="left" w:pos="1080"/>
        </w:tabs>
        <w:autoSpaceDE w:val="0"/>
        <w:autoSpaceDN w:val="0"/>
        <w:adjustRightInd w:val="0"/>
        <w:spacing w:before="0" w:after="0" w:line="276" w:lineRule="auto"/>
        <w:ind w:left="567"/>
        <w:rPr>
          <w:rFonts w:asciiTheme="majorHAnsi" w:hAnsiTheme="majorHAnsi" w:cs="Arial"/>
          <w:sz w:val="10"/>
          <w:szCs w:val="10"/>
        </w:rPr>
      </w:pPr>
      <w:r>
        <w:rPr>
          <w:rFonts w:asciiTheme="majorHAnsi" w:hAnsiTheme="majorHAnsi" w:cs="Arial"/>
          <w:bCs/>
          <w:sz w:val="24"/>
          <w:szCs w:val="24"/>
        </w:rPr>
        <w:tab/>
      </w:r>
    </w:p>
    <w:p w:rsidR="00C4322B" w:rsidRDefault="003F06A2"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3F06A2">
        <w:rPr>
          <w:rFonts w:asciiTheme="majorHAnsi" w:hAnsiTheme="majorHAnsi" w:cs="Arial"/>
          <w:sz w:val="24"/>
          <w:szCs w:val="24"/>
        </w:rPr>
        <w:t xml:space="preserve">Zamawiający </w:t>
      </w:r>
      <w:r w:rsidRPr="003F06A2">
        <w:rPr>
          <w:rFonts w:asciiTheme="majorHAnsi" w:hAnsiTheme="majorHAnsi" w:cs="Arial"/>
          <w:b/>
          <w:sz w:val="24"/>
          <w:szCs w:val="24"/>
          <w:u w:val="single"/>
        </w:rPr>
        <w:t xml:space="preserve">nie </w:t>
      </w:r>
      <w:r w:rsidRPr="003F06A2">
        <w:rPr>
          <w:rFonts w:asciiTheme="majorHAnsi" w:hAnsiTheme="majorHAnsi" w:cs="Arial"/>
          <w:b/>
          <w:bCs/>
          <w:sz w:val="24"/>
          <w:szCs w:val="24"/>
          <w:u w:val="single"/>
        </w:rPr>
        <w:t>przewiduje</w:t>
      </w:r>
      <w:r w:rsidRPr="00666402">
        <w:rPr>
          <w:rFonts w:asciiTheme="majorHAnsi" w:hAnsiTheme="majorHAnsi" w:cs="Arial"/>
          <w:bCs/>
          <w:sz w:val="24"/>
          <w:szCs w:val="24"/>
        </w:rPr>
        <w:t xml:space="preserve"> pods</w:t>
      </w:r>
      <w:r w:rsidRPr="00A930A8">
        <w:rPr>
          <w:rFonts w:asciiTheme="majorHAnsi" w:hAnsiTheme="majorHAnsi" w:cs="Arial"/>
          <w:bCs/>
          <w:sz w:val="24"/>
          <w:szCs w:val="24"/>
        </w:rPr>
        <w:t>taw wykluczenia wskazanych w art. 109 ustawy</w:t>
      </w:r>
      <w:r w:rsidR="00126387">
        <w:rPr>
          <w:rFonts w:asciiTheme="majorHAnsi" w:hAnsiTheme="majorHAnsi" w:cs="Arial"/>
          <w:bCs/>
          <w:sz w:val="24"/>
          <w:szCs w:val="24"/>
        </w:rPr>
        <w:t xml:space="preserve"> Pzp.</w:t>
      </w:r>
    </w:p>
    <w:p w:rsidR="00430F97" w:rsidRPr="00627C7D" w:rsidRDefault="00627C7D"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Wykonawca może zostać wykluczony przez zamawiającego na każdym etapie postępowania o udzielenie zamówienia</w:t>
      </w:r>
    </w:p>
    <w:p w:rsidR="00627C7D" w:rsidRPr="00627C7D" w:rsidRDefault="00627C7D"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 xml:space="preserve">Wykonawca nie podlega wykluczeniu w okolicznościach określonych w art. 108 ust. 1 pkt 1, 2 i 5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Pzp</w:t>
      </w:r>
      <w:r w:rsidRPr="00627C7D">
        <w:rPr>
          <w:rFonts w:ascii="Cambria" w:hAnsi="Cambria"/>
          <w:color w:val="000000"/>
          <w:sz w:val="24"/>
          <w:szCs w:val="24"/>
        </w:rPr>
        <w:t>, jeżeli udowodni zamawiającemu, że spełnił łącznie następujące przesłanki:</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27C7D" w:rsidRPr="00627C7D" w:rsidRDefault="00627C7D" w:rsidP="00E57AE5">
      <w:pPr>
        <w:pStyle w:val="Akapitzlist"/>
        <w:numPr>
          <w:ilvl w:val="2"/>
          <w:numId w:val="28"/>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zerwał wszelkie powiązania z osobami lub podmiotami odpowiedzialnymi za nieprawidłowe postępowanie wykonawcy,</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lastRenderedPageBreak/>
        <w:t>utworzył struktury audytu wewnętrznego do monitorowania przestrzegania przepisów, wewnętrznych regulacji lub standardów,</w:t>
      </w:r>
    </w:p>
    <w:p w:rsidR="00627C7D" w:rsidRPr="00627C7D" w:rsidRDefault="00627C7D" w:rsidP="00E57AE5">
      <w:pPr>
        <w:pStyle w:val="Akapitzlist"/>
        <w:numPr>
          <w:ilvl w:val="1"/>
          <w:numId w:val="29"/>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rsidR="002A2687" w:rsidRPr="002A2687" w:rsidRDefault="002A268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sidRPr="002A2687">
        <w:rPr>
          <w:rFonts w:ascii="Cambria" w:hAnsi="Cambria"/>
          <w:color w:val="000000"/>
          <w:sz w:val="24"/>
          <w:szCs w:val="24"/>
        </w:rPr>
        <w:t xml:space="preserve">są wystarczające do wykazania jego rzetelności, uwzględniając wagę i szczególne okoliczności czynu wykonawcy. Jeżeli podjęte przez wykonawcę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sidRPr="002A2687">
        <w:rPr>
          <w:rFonts w:ascii="Cambria" w:hAnsi="Cambria"/>
          <w:color w:val="000000"/>
          <w:sz w:val="24"/>
          <w:szCs w:val="24"/>
        </w:rPr>
        <w:t>nie są wystarczające do wykazania jego rzetelności, zamawiający wyklucza wykonawcę</w:t>
      </w:r>
    </w:p>
    <w:p w:rsidR="00430F97" w:rsidRPr="002A2687" w:rsidRDefault="00430F97" w:rsidP="00E57AE5">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iCs/>
          <w:sz w:val="24"/>
          <w:szCs w:val="24"/>
        </w:rPr>
        <w:t xml:space="preserve">Sposób wykazania braku podstaw wykluczenia wskazano w rozdziale 8 </w:t>
      </w:r>
      <w:r w:rsidR="00A435B8">
        <w:rPr>
          <w:rFonts w:ascii="Cambria" w:hAnsi="Cambria"/>
          <w:iCs/>
          <w:sz w:val="24"/>
          <w:szCs w:val="24"/>
        </w:rPr>
        <w:t>SWZ</w:t>
      </w:r>
      <w:r w:rsidRPr="002A2687">
        <w:rPr>
          <w:rFonts w:ascii="Cambria" w:hAnsi="Cambria"/>
          <w:iCs/>
          <w:sz w:val="24"/>
          <w:szCs w:val="24"/>
        </w:rPr>
        <w:t>.</w:t>
      </w:r>
    </w:p>
    <w:p w:rsidR="006B62D0" w:rsidRDefault="006B62D0"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674295">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rsidR="00420E02" w:rsidRDefault="00420E02" w:rsidP="00627C7D">
      <w:pPr>
        <w:pStyle w:val="Kolorowalistaakcent11"/>
        <w:autoSpaceDE w:val="0"/>
        <w:autoSpaceDN w:val="0"/>
        <w:adjustRightInd w:val="0"/>
        <w:spacing w:before="0" w:after="0" w:line="276" w:lineRule="auto"/>
        <w:ind w:left="0"/>
        <w:rPr>
          <w:rFonts w:asciiTheme="majorHAnsi" w:hAnsiTheme="majorHAnsi" w:cs="Arial"/>
          <w:bCs/>
          <w:sz w:val="24"/>
          <w:szCs w:val="24"/>
        </w:rPr>
      </w:pPr>
    </w:p>
    <w:p w:rsidR="004C0B7D" w:rsidRDefault="004C0B7D" w:rsidP="00E57AE5">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sidR="00FF6F6A">
        <w:rPr>
          <w:rFonts w:asciiTheme="majorHAnsi" w:hAnsiTheme="majorHAnsi" w:cs="Arial"/>
          <w:b/>
          <w:sz w:val="24"/>
          <w:szCs w:val="24"/>
          <w:u w:val="single"/>
        </w:rPr>
        <w:t xml:space="preserve"> </w:t>
      </w:r>
      <w:r>
        <w:rPr>
          <w:rFonts w:asciiTheme="majorHAnsi" w:hAnsiTheme="majorHAnsi" w:cs="Arial"/>
          <w:sz w:val="24"/>
          <w:szCs w:val="24"/>
        </w:rPr>
        <w:t>oświadczenie stanowiące wstępne potwierdzenie, że Wykonawca na dzień składania ofert nie podlega wykluczeniu.</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s="Arial"/>
          <w:color w:val="000000" w:themeColor="text1"/>
          <w:sz w:val="24"/>
          <w:szCs w:val="24"/>
        </w:rPr>
        <w:t>Oświadczenie należy złożyć wg</w:t>
      </w:r>
      <w:r>
        <w:rPr>
          <w:rFonts w:asciiTheme="majorHAnsi" w:hAnsiTheme="majorHAnsi"/>
          <w:sz w:val="24"/>
          <w:szCs w:val="24"/>
        </w:rPr>
        <w:t xml:space="preserve"> wymogów </w:t>
      </w:r>
      <w:r w:rsidR="009C1E8B" w:rsidRPr="009C1E8B">
        <w:rPr>
          <w:rFonts w:asciiTheme="majorHAnsi" w:hAnsiTheme="majorHAnsi"/>
          <w:b/>
          <w:sz w:val="24"/>
          <w:szCs w:val="24"/>
        </w:rPr>
        <w:t>Z</w:t>
      </w:r>
      <w:r w:rsidRPr="009C1E8B">
        <w:rPr>
          <w:rFonts w:asciiTheme="majorHAnsi" w:hAnsiTheme="majorHAnsi"/>
          <w:b/>
          <w:sz w:val="24"/>
          <w:szCs w:val="24"/>
        </w:rPr>
        <w:t xml:space="preserve">ałącznika </w:t>
      </w:r>
      <w:r w:rsidR="00777A46" w:rsidRPr="009C1E8B">
        <w:rPr>
          <w:rFonts w:asciiTheme="majorHAnsi" w:hAnsiTheme="majorHAnsi"/>
          <w:b/>
          <w:sz w:val="24"/>
          <w:szCs w:val="24"/>
        </w:rPr>
        <w:t>N</w:t>
      </w:r>
      <w:r w:rsidRPr="009C1E8B">
        <w:rPr>
          <w:rFonts w:asciiTheme="majorHAnsi" w:hAnsiTheme="majorHAnsi"/>
          <w:b/>
          <w:sz w:val="24"/>
          <w:szCs w:val="24"/>
        </w:rPr>
        <w:t xml:space="preserve">r </w:t>
      </w:r>
      <w:r w:rsidR="00777A46" w:rsidRPr="009C1E8B">
        <w:rPr>
          <w:rFonts w:asciiTheme="majorHAnsi" w:hAnsiTheme="majorHAnsi"/>
          <w:b/>
          <w:sz w:val="24"/>
          <w:szCs w:val="24"/>
        </w:rPr>
        <w:t xml:space="preserve">3 </w:t>
      </w:r>
      <w:r w:rsidRPr="009C1E8B">
        <w:rPr>
          <w:rFonts w:asciiTheme="majorHAnsi" w:hAnsiTheme="majorHAnsi"/>
          <w:b/>
          <w:sz w:val="24"/>
          <w:szCs w:val="24"/>
        </w:rPr>
        <w:t>do SWZ</w:t>
      </w:r>
      <w:r>
        <w:rPr>
          <w:rFonts w:asciiTheme="majorHAnsi" w:hAnsiTheme="majorHAnsi"/>
          <w:bCs/>
          <w:sz w:val="24"/>
          <w:szCs w:val="24"/>
        </w:rPr>
        <w:t>.</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 xml:space="preserve">Jeżeli </w:t>
      </w:r>
      <w:r w:rsidR="00777A46">
        <w:rPr>
          <w:rFonts w:asciiTheme="majorHAnsi" w:hAnsiTheme="majorHAnsi"/>
          <w:color w:val="000000"/>
          <w:sz w:val="24"/>
          <w:szCs w:val="24"/>
        </w:rPr>
        <w:t>W</w:t>
      </w:r>
      <w:r>
        <w:rPr>
          <w:rFonts w:asciiTheme="majorHAnsi" w:hAnsiTheme="majorHAnsi"/>
          <w:color w:val="000000"/>
          <w:sz w:val="24"/>
          <w:szCs w:val="24"/>
        </w:rPr>
        <w:t>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rsidR="004C0B7D" w:rsidRDefault="004C0B7D" w:rsidP="00E57AE5">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 xml:space="preserve">Zamawiający może żądać od </w:t>
      </w:r>
      <w:r w:rsidR="00777A46">
        <w:rPr>
          <w:rFonts w:asciiTheme="majorHAnsi" w:hAnsiTheme="majorHAnsi"/>
          <w:color w:val="000000"/>
          <w:sz w:val="24"/>
          <w:szCs w:val="24"/>
        </w:rPr>
        <w:t>W</w:t>
      </w:r>
      <w:r>
        <w:rPr>
          <w:rFonts w:asciiTheme="majorHAnsi" w:hAnsiTheme="majorHAnsi"/>
          <w:color w:val="000000"/>
          <w:sz w:val="24"/>
          <w:szCs w:val="24"/>
        </w:rPr>
        <w:t>ykonawców wyjaśnień dotyczących treści złożonych oświadczeń, o których mowa w pkt 8.1 SWZ.</w:t>
      </w:r>
    </w:p>
    <w:p w:rsidR="004C0B7D" w:rsidRDefault="004C0B7D" w:rsidP="004C0B7D">
      <w:pPr>
        <w:pStyle w:val="Kolorowalistaakcent11"/>
        <w:autoSpaceDE w:val="0"/>
        <w:autoSpaceDN w:val="0"/>
        <w:adjustRightInd w:val="0"/>
        <w:spacing w:line="276" w:lineRule="auto"/>
        <w:ind w:left="709"/>
        <w:rPr>
          <w:rFonts w:asciiTheme="majorHAnsi" w:hAnsiTheme="majorHAnsi" w:cs="Arial"/>
          <w:sz w:val="10"/>
          <w:szCs w:val="10"/>
        </w:rPr>
      </w:pPr>
    </w:p>
    <w:p w:rsidR="004C0B7D" w:rsidRPr="009C1E8B" w:rsidRDefault="004C0B7D" w:rsidP="00E57AE5">
      <w:pPr>
        <w:pStyle w:val="Kolorowalistaakcent11"/>
        <w:numPr>
          <w:ilvl w:val="1"/>
          <w:numId w:val="17"/>
        </w:numPr>
        <w:autoSpaceDE w:val="0"/>
        <w:autoSpaceDN w:val="0"/>
        <w:adjustRightInd w:val="0"/>
        <w:spacing w:line="276" w:lineRule="auto"/>
        <w:rPr>
          <w:rFonts w:asciiTheme="majorHAnsi" w:hAnsiTheme="majorHAnsi" w:cs="Arial"/>
          <w:b/>
          <w:bCs/>
          <w:sz w:val="24"/>
          <w:szCs w:val="24"/>
        </w:rPr>
      </w:pPr>
      <w:r w:rsidRPr="009C1E8B">
        <w:rPr>
          <w:rFonts w:asciiTheme="majorHAnsi" w:hAnsiTheme="majorHAnsi" w:cs="Arial"/>
          <w:b/>
          <w:bCs/>
          <w:sz w:val="24"/>
          <w:szCs w:val="24"/>
        </w:rPr>
        <w:t xml:space="preserve">Oświadczenie, o którym mowa w rozdziale 8.1 SWZ </w:t>
      </w:r>
      <w:r w:rsidRPr="009C1E8B">
        <w:rPr>
          <w:rFonts w:asciiTheme="majorHAnsi" w:hAnsiTheme="majorHAnsi"/>
          <w:b/>
          <w:bCs/>
          <w:color w:val="000000"/>
          <w:sz w:val="24"/>
          <w:szCs w:val="24"/>
          <w:shd w:val="clear" w:color="auto" w:fill="FFFFFF"/>
        </w:rPr>
        <w:t>składa się, pod rygorem nieważności, w formie elektronicznej lub w postaci elektronicznej opatrzonej podpisem zaufanym lub podpisem osobistym.</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Cambria" w:hAnsi="Cambria" w:cs="Arial"/>
          <w:sz w:val="24"/>
          <w:szCs w:val="24"/>
        </w:rPr>
      </w:pPr>
      <w:r>
        <w:rPr>
          <w:rFonts w:ascii="Cambria" w:hAnsi="Cambria"/>
          <w:color w:val="000000"/>
          <w:sz w:val="24"/>
          <w:szCs w:val="24"/>
          <w:shd w:val="clear" w:color="auto" w:fill="FFFFFF"/>
        </w:rPr>
        <w:t>W przypadku, gdy oświadczenia o których mowa w rozdziale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4C0B7D" w:rsidRDefault="004C0B7D" w:rsidP="00E57AE5">
      <w:pPr>
        <w:pStyle w:val="Kolorowalistaakcent11"/>
        <w:numPr>
          <w:ilvl w:val="1"/>
          <w:numId w:val="3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umożliwiają prezentację treści w postaci elektronicznej, w szczególności przez wyświetlenie tej treści na monitorze ekranowym;</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rsidR="004C0B7D" w:rsidRDefault="004C0B7D" w:rsidP="00E57AE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rsidR="00431C95" w:rsidRPr="00777A46" w:rsidRDefault="00431C95" w:rsidP="00431C95">
      <w:pPr>
        <w:pStyle w:val="Kolorowalistaakcent11"/>
        <w:autoSpaceDE w:val="0"/>
        <w:autoSpaceDN w:val="0"/>
        <w:adjustRightInd w:val="0"/>
        <w:spacing w:line="276" w:lineRule="auto"/>
        <w:ind w:left="709"/>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BA3A6A">
        <w:trPr>
          <w:jc w:val="center"/>
        </w:trPr>
        <w:tc>
          <w:tcPr>
            <w:tcW w:w="9060" w:type="dxa"/>
            <w:tcBorders>
              <w:bottom w:val="single" w:sz="4" w:space="0" w:color="auto"/>
            </w:tcBorders>
            <w:shd w:val="clear" w:color="auto" w:fill="D9D9D9" w:themeFill="background1" w:themeFillShade="D9"/>
          </w:tcPr>
          <w:p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rsidR="006773CD" w:rsidRPr="00042803" w:rsidRDefault="006773CD" w:rsidP="00627C7D">
      <w:pPr>
        <w:pStyle w:val="Akapitzlist"/>
        <w:autoSpaceDE w:val="0"/>
        <w:autoSpaceDN w:val="0"/>
        <w:adjustRightInd w:val="0"/>
        <w:spacing w:line="276" w:lineRule="auto"/>
        <w:ind w:left="709"/>
        <w:rPr>
          <w:rFonts w:asciiTheme="majorHAnsi" w:hAnsiTheme="majorHAnsi" w:cs="Arial"/>
          <w:strike/>
          <w:sz w:val="24"/>
          <w:szCs w:val="24"/>
        </w:rPr>
      </w:pPr>
    </w:p>
    <w:p w:rsidR="00A765E3" w:rsidRDefault="00A765E3" w:rsidP="00E57AE5">
      <w:pPr>
        <w:pStyle w:val="Akapitzlist"/>
        <w:numPr>
          <w:ilvl w:val="1"/>
          <w:numId w:val="40"/>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rPr>
        <w:t>nie żąda</w:t>
      </w:r>
      <w:r>
        <w:rPr>
          <w:rFonts w:ascii="Cambria" w:hAnsi="Cambria"/>
          <w:color w:val="000000"/>
          <w:sz w:val="24"/>
          <w:szCs w:val="24"/>
        </w:rPr>
        <w:t xml:space="preserve"> wskazania przez </w:t>
      </w:r>
      <w:r w:rsidR="00777A46">
        <w:rPr>
          <w:rFonts w:ascii="Cambria" w:hAnsi="Cambria"/>
          <w:color w:val="000000"/>
          <w:sz w:val="24"/>
          <w:szCs w:val="24"/>
        </w:rPr>
        <w:t>W</w:t>
      </w:r>
      <w:r>
        <w:rPr>
          <w:rFonts w:ascii="Cambria" w:hAnsi="Cambria"/>
          <w:color w:val="000000"/>
          <w:sz w:val="24"/>
          <w:szCs w:val="24"/>
        </w:rPr>
        <w:t>ykonawcę, w ofercie, części zamówienia, których wykonanie zamierza powierzyć podwykonawcom, którzy nie są podmiotami udostępniającymi zasoby, oraz podania nazw ewentualnych podwykonawców.</w:t>
      </w:r>
    </w:p>
    <w:p w:rsidR="00A765E3" w:rsidRDefault="00A765E3" w:rsidP="00E57AE5">
      <w:pPr>
        <w:pStyle w:val="Akapitzlist"/>
        <w:numPr>
          <w:ilvl w:val="1"/>
          <w:numId w:val="40"/>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BA3A6A">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rsidR="00A765E3" w:rsidRDefault="00A765E3" w:rsidP="00E57AE5">
      <w:pPr>
        <w:pStyle w:val="Akapitzlist"/>
        <w:widowControl w:val="0"/>
        <w:numPr>
          <w:ilvl w:val="1"/>
          <w:numId w:val="41"/>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A765E3" w:rsidRDefault="00A765E3" w:rsidP="00E57AE5">
      <w:pPr>
        <w:pStyle w:val="Akapitzlist"/>
        <w:widowControl w:val="0"/>
        <w:numPr>
          <w:ilvl w:val="1"/>
          <w:numId w:val="41"/>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 oświadczenie</w:t>
      </w:r>
      <w:r w:rsidR="00777A46">
        <w:rPr>
          <w:rFonts w:asciiTheme="majorHAnsi" w:hAnsiTheme="majorHAnsi" w:cs="Arial"/>
          <w:bCs/>
          <w:sz w:val="24"/>
          <w:szCs w:val="24"/>
        </w:rPr>
        <w:t>,</w:t>
      </w:r>
      <w:r>
        <w:rPr>
          <w:rFonts w:asciiTheme="majorHAnsi" w:hAnsiTheme="majorHAnsi" w:cs="Arial"/>
          <w:bCs/>
          <w:sz w:val="24"/>
          <w:szCs w:val="24"/>
        </w:rPr>
        <w:t xml:space="preserve"> o którym mowa w pkt. 8.1 SWZ składa z ofertą każdy </w:t>
      </w:r>
      <w:r>
        <w:rPr>
          <w:rFonts w:asciiTheme="majorHAnsi" w:hAnsiTheme="majorHAnsi" w:cs="Arial"/>
          <w:bCs/>
          <w:sz w:val="24"/>
          <w:szCs w:val="24"/>
        </w:rPr>
        <w:br/>
        <w:t>z Wykonawców wspólnie ubiegających się o zamówienie. Oświadczenie o potwierdz</w:t>
      </w:r>
      <w:r w:rsidR="00777A46">
        <w:rPr>
          <w:rFonts w:asciiTheme="majorHAnsi" w:hAnsiTheme="majorHAnsi" w:cs="Arial"/>
          <w:bCs/>
          <w:sz w:val="24"/>
          <w:szCs w:val="24"/>
        </w:rPr>
        <w:t>eniu</w:t>
      </w:r>
      <w:r>
        <w:rPr>
          <w:rFonts w:asciiTheme="majorHAnsi" w:hAnsiTheme="majorHAnsi" w:cs="Arial"/>
          <w:bCs/>
          <w:sz w:val="24"/>
          <w:szCs w:val="24"/>
        </w:rPr>
        <w:t xml:space="preserve"> brak podstaw wykluczenia.</w:t>
      </w:r>
    </w:p>
    <w:p w:rsidR="00A765E3" w:rsidRDefault="00A765E3" w:rsidP="00E57AE5">
      <w:pPr>
        <w:pStyle w:val="Akapitzlist"/>
        <w:widowControl w:val="0"/>
        <w:numPr>
          <w:ilvl w:val="1"/>
          <w:numId w:val="41"/>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996135"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trHeight w:val="2106"/>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11</w:t>
            </w:r>
          </w:p>
          <w:p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rsidR="00D7080B"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p w:rsidR="00B50451" w:rsidRPr="00960195" w:rsidRDefault="00B50451" w:rsidP="00960195">
      <w:pPr>
        <w:pStyle w:val="Akapitzlist"/>
        <w:numPr>
          <w:ilvl w:val="1"/>
          <w:numId w:val="46"/>
        </w:numPr>
        <w:spacing w:line="276" w:lineRule="auto"/>
        <w:rPr>
          <w:rFonts w:asciiTheme="majorHAnsi" w:hAnsiTheme="majorHAnsi" w:cstheme="minorHAnsi"/>
          <w:sz w:val="24"/>
          <w:szCs w:val="24"/>
        </w:rPr>
      </w:pPr>
      <w:bookmarkStart w:id="4" w:name="_Hlk64484518"/>
      <w:r w:rsidRPr="00960195">
        <w:rPr>
          <w:rFonts w:asciiTheme="majorHAnsi" w:hAnsiTheme="majorHAnsi" w:cstheme="minorHAnsi"/>
          <w:sz w:val="24"/>
          <w:szCs w:val="24"/>
        </w:rPr>
        <w:t>Wykonawca zamierzający wziąć udział w postępowaniu o udzielenie zamówienia publicznego musi posiadać konto podmiotu „Wykonawca” na Platformie e-Zamówienia. Przeglądanie i pobieranie publicznej treści dokumentacji postępowania nie wymaga posiadania konta na Platformie e-Zamówienia ani logowania.</w:t>
      </w:r>
      <w:r w:rsidRPr="00960195">
        <w:rPr>
          <w:rFonts w:asciiTheme="majorHAnsi" w:hAnsiTheme="majorHAnsi" w:cstheme="minorHAnsi"/>
        </w:rPr>
        <w:t xml:space="preserve"> </w:t>
      </w:r>
    </w:p>
    <w:p w:rsidR="00B50451" w:rsidRPr="00344DAD" w:rsidRDefault="00B50451" w:rsidP="00344DAD">
      <w:pPr>
        <w:pStyle w:val="Akapitzlist"/>
        <w:numPr>
          <w:ilvl w:val="1"/>
          <w:numId w:val="46"/>
        </w:numPr>
        <w:spacing w:line="276" w:lineRule="auto"/>
        <w:rPr>
          <w:rFonts w:asciiTheme="majorHAnsi" w:hAnsiTheme="majorHAnsi" w:cstheme="minorHAnsi"/>
          <w:sz w:val="24"/>
          <w:szCs w:val="24"/>
        </w:rPr>
      </w:pPr>
      <w:r w:rsidRPr="00344DAD">
        <w:rPr>
          <w:rFonts w:asciiTheme="majorHAnsi" w:hAnsiTheme="maj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Informacje, oświadczenia lub dokumenty, inne niż wymienione w § 2 ust. 1 rozporządzenia Prezesa Rady Ministrów w sprawie wymagań dla dokumentów elektronicznych, przekazywane w postępowaniu sporządza się w postaci elektronicznej: 1) w formatach danych określonych w przepisach rozporządzenia Rady Ministrów w sprawie Krajowych Ram Interoperacyjności (i przekazuje się jako załącznik), lub 2) jako tekst wpisany bezpośrednio do wiadomości przekazywanej przy użyciu środków komunikacji elektronicznej (np. w treści wiadomości e-mail lub w treści „Formularza do komunikacji”).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Komunikacja w postępowaniu, odbywa się drogą elektroniczną za pośrednictwem formularzy do komunikacji dostępnych w zakładce „Formularze” („Formularze do komunikacji”) lub za pośrednictwem poczty elektronicznej.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Możliwość korzystania w postępowaniu z „Formularzy do komunikacji” w pełnym zakresie wymaga posiadania konta „Wykonawcy” na Platformie e-Zamówienia oraz zalogowania się na Platformie e-Zamówienia. Do </w:t>
      </w:r>
      <w:r w:rsidRPr="00B50451">
        <w:rPr>
          <w:rFonts w:asciiTheme="majorHAnsi" w:hAnsiTheme="majorHAnsi" w:cstheme="minorHAnsi"/>
        </w:rPr>
        <w:lastRenderedPageBreak/>
        <w:t xml:space="preserve">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Minimalne wymagania techniczne dotyczące sprzętu używanego w celu korzystania z usług Platformy e-Zamówienia oraz informacje dotyczące specyfikacji połączenia określa Regulamin </w:t>
      </w:r>
      <w:r w:rsidRPr="00B50451">
        <w:rPr>
          <w:rFonts w:asciiTheme="majorHAnsi" w:hAnsiTheme="majorHAnsi" w:cstheme="minorHAnsi"/>
        </w:rPr>
        <w:tab/>
        <w:t xml:space="preserve">Platformy </w:t>
      </w:r>
      <w:r w:rsidRPr="00B50451">
        <w:rPr>
          <w:rFonts w:asciiTheme="majorHAnsi" w:hAnsiTheme="majorHAnsi" w:cstheme="minorHAnsi"/>
        </w:rPr>
        <w:tab/>
        <w:t xml:space="preserve">e-Zamówienia. </w:t>
      </w:r>
    </w:p>
    <w:p w:rsidR="00B50451" w:rsidRPr="00B50451" w:rsidRDefault="00B50451" w:rsidP="00B50451">
      <w:pPr>
        <w:spacing w:line="276" w:lineRule="auto"/>
        <w:rPr>
          <w:rFonts w:asciiTheme="majorHAnsi" w:hAnsiTheme="majorHAnsi" w:cstheme="minorHAnsi"/>
        </w:rPr>
      </w:pPr>
    </w:p>
    <w:p w:rsidR="00B50451" w:rsidRPr="00344DAD" w:rsidRDefault="00B50451" w:rsidP="00344DAD">
      <w:pPr>
        <w:pStyle w:val="Akapitzlist"/>
        <w:numPr>
          <w:ilvl w:val="1"/>
          <w:numId w:val="46"/>
        </w:numPr>
        <w:spacing w:line="276" w:lineRule="auto"/>
        <w:rPr>
          <w:rFonts w:asciiTheme="majorHAnsi" w:hAnsiTheme="majorHAnsi" w:cstheme="minorHAnsi"/>
          <w:sz w:val="24"/>
          <w:szCs w:val="24"/>
        </w:rPr>
      </w:pPr>
      <w:r w:rsidRPr="00344DAD">
        <w:rPr>
          <w:rFonts w:asciiTheme="majorHAnsi" w:hAnsiTheme="majorHAnsi" w:cstheme="min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Maksymalny rozmiar plików przesyłanych za pośrednictwem dedykowanych formularzy: „Formularza do komunikacji” wynosi 150 MB (wielkość ta dotyczy plików przesłanych jako załączniki do jednego formularza)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w:t>
      </w:r>
      <w:r w:rsidRPr="00B50451">
        <w:rPr>
          <w:rFonts w:asciiTheme="majorHAnsi" w:hAnsiTheme="majorHAnsi" w:cstheme="minorHAnsi"/>
        </w:rPr>
        <w:t>  zainstalowany jedne z poniższych systemów operacyjnych: MS Windows 7 lub</w:t>
      </w:r>
      <w:r w:rsidRPr="00B50451">
        <w:rPr>
          <w:rFonts w:asciiTheme="majorHAnsi" w:hAnsiTheme="majorHAnsi" w:cstheme="minorHAnsi"/>
        </w:rPr>
        <w:t> nowszy, OSX/Mac OS 10.10, Ubuntu</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14.04,  Zainstalowana jedna z poniższych przeglądarek: Chrome 66.0 lub nowsza,</w:t>
      </w:r>
      <w:r w:rsidRPr="00B50451">
        <w:rPr>
          <w:rFonts w:asciiTheme="majorHAnsi" w:hAnsiTheme="majorHAnsi" w:cstheme="minorHAnsi"/>
        </w:rPr>
        <w:t xml:space="preserve"> </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 xml:space="preserve">Firefox 59.0 lub nowszy, Safari 11.1 lub nowsza, Edge 14.0 i nowsze, albo a) </w:t>
      </w:r>
    </w:p>
    <w:p w:rsidR="00B50451" w:rsidRPr="00B50451" w:rsidRDefault="00B50451" w:rsidP="00344DAD">
      <w:pPr>
        <w:spacing w:line="276" w:lineRule="auto"/>
        <w:jc w:val="both"/>
        <w:rPr>
          <w:rFonts w:asciiTheme="majorHAnsi" w:hAnsiTheme="majorHAnsi" w:cstheme="minorHAnsi"/>
        </w:rPr>
      </w:pPr>
      <w:r w:rsidRPr="00B50451">
        <w:rPr>
          <w:rFonts w:asciiTheme="majorHAnsi" w:hAnsiTheme="majorHAnsi" w:cstheme="minorHAnsi"/>
        </w:rPr>
        <w:t>Tablet/Telefon:  Parametry minimum: 4 rdzenie procesora, 2GB RAM, Android 6.0</w:t>
      </w:r>
      <w:r w:rsidRPr="00B50451">
        <w:rPr>
          <w:rFonts w:asciiTheme="majorHAnsi" w:hAnsiTheme="majorHAnsi" w:cstheme="minorHAnsi"/>
        </w:rPr>
        <w:t> Marshmallow, iOS 10.3,  Przeglądarka Chrome 61 lub nowa</w:t>
      </w:r>
      <w:r w:rsidRPr="00B50451">
        <w:rPr>
          <w:rFonts w:asciiTheme="majorHAnsi" w:hAnsiTheme="majorHAnsi" w:cstheme="minorHAnsi"/>
        </w:rPr>
        <w:t xml:space="preserve"> 2) Dla skorzystania z pełnej funkcjonalności może być konieczne włączenie w przeglądarce obsługi protokołu bezpiecznej transmisji danych SSL, obsługi Java Script, oraz cookies;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może również komunikować się z Wykonawcami za pomocą poczty elektronicznej, email: </w:t>
      </w:r>
      <w:hyperlink r:id="rId29" w:history="1">
        <w:r w:rsidR="00344DAD" w:rsidRPr="00C928E0">
          <w:rPr>
            <w:rStyle w:val="Hipercze"/>
            <w:rFonts w:ascii="Cambria" w:hAnsi="Cambria"/>
            <w:b/>
            <w:color w:val="4F81BD" w:themeColor="accent1"/>
            <w:w w:val="95"/>
            <w:u w:color="0000FF"/>
          </w:rPr>
          <w:t>biuro@zgkim-ozarow.pl</w:t>
        </w:r>
      </w:hyperlink>
      <w:r w:rsidR="00344DAD" w:rsidRPr="00B50451">
        <w:rPr>
          <w:rFonts w:asciiTheme="majorHAnsi" w:hAnsiTheme="majorHAnsi" w:cstheme="minorHAnsi"/>
        </w:rPr>
        <w:t xml:space="preserve"> </w:t>
      </w:r>
      <w:r w:rsidRPr="00B50451">
        <w:rPr>
          <w:rFonts w:asciiTheme="majorHAnsi" w:hAnsiTheme="majorHAnsi" w:cstheme="minorHAnsi"/>
        </w:rPr>
        <w:t xml:space="preserve">(nie dotyczy składania ofert)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lastRenderedPageBreak/>
        <w:t xml:space="preserve">Dokumenty elektroniczne składane są przez Wykonawcę za pośrednictwem „ Formularza do komunikacji” jako załączniki. Zamawiający dopuszcza również możliwość składania dokumentów elektronicznych za pomocą poczty elektronicznej, na wskazany w pkt </w:t>
      </w:r>
      <w:r w:rsidR="00344DAD">
        <w:rPr>
          <w:rFonts w:asciiTheme="majorHAnsi" w:hAnsiTheme="majorHAnsi" w:cstheme="minorHAnsi"/>
        </w:rPr>
        <w:t>8</w:t>
      </w:r>
      <w:r w:rsidRPr="00B50451">
        <w:rPr>
          <w:rFonts w:asciiTheme="majorHAnsi" w:hAnsiTheme="majorHAnsi" w:cstheme="minorHAnsi"/>
        </w:rPr>
        <w:t xml:space="preserve">. adres (z wyjątkiem oferty).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poz.2452)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Ofertę a także oświadczenia o braku podstaw do wykluczenia oraz spełnianiu warunków udziału w postępowaniu składa się pod rygorem nieważności, w formie elektronicznej lub w postaci elektronicznej opatrzonej podpisem zaufanym lub podpisem osobistym- zgodnie z art. 63 ust. 2 ustawy.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Wykonawca może zwrócić się do Zamawiającego z wnioskiem o wyjaśnienie treści SWZ. Treść zapytań wraz z wyjaśnieniami Zamawiający bez ujawniania źródła zapytania udostępnia na stronie internetowej prowadzonego postępowania , zgodnie z art. 284 ust. 6 ustawy.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Jeżeli Zamawiający nie udzieli wyjaśnień w terminie wskazanym w pkt.14., przedłuża termin składania odpowiednio ofert o czas niezbędny do zapoznania się wszystkich zainteresowanych Wykonawców z wyjaśnieniami niezbędnymi do należytego przygotowania i złożenia  ofert .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Jeżeli wniosek o wyjaśnienie treści SWZ wpłynął po upływie terminu składania wniosku, lub dotyczy udzielonych wyjaśnień Zamawiający może udzielić wyjaśnień lub pozostawić wniosek bez rozpatrzenia. Przedłużenie terminu składania ofert nie wpływa na bieg terminu składania powyższego wniosku.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W uzasadnionych przypadkach Zamawiający może przed upływem terminu składania ofert zmienić treść SWZ. Każda wprowadzona przez Zamawiającego zmiana stanie się częścią SWZ.  W przypadku rozbieżności pomiędzy treścią SWZ a treścią udzielonych wyjaśnień i zmian, jako obowiązującą należy przyjąć treść informacji zawierającej późniejsze oświadczenie Zamawiającego.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Nie udziela się żadnych ustnych i telefonicznych informacji, wyjaśnień czy odpowiedzi na kierowane do Zamawiającego zapytania w sprawach wymagających zachowania pisemności postępowania. </w:t>
      </w:r>
    </w:p>
    <w:p w:rsidR="00B50451" w:rsidRPr="00B50451" w:rsidRDefault="00B50451" w:rsidP="00B50451">
      <w:pPr>
        <w:numPr>
          <w:ilvl w:val="0"/>
          <w:numId w:val="45"/>
        </w:numPr>
        <w:spacing w:line="276" w:lineRule="auto"/>
        <w:ind w:hanging="502"/>
        <w:jc w:val="both"/>
        <w:rPr>
          <w:rFonts w:asciiTheme="majorHAnsi" w:hAnsiTheme="majorHAnsi" w:cstheme="minorHAnsi"/>
        </w:rPr>
      </w:pPr>
      <w:r w:rsidRPr="00B50451">
        <w:rPr>
          <w:rFonts w:asciiTheme="majorHAnsi" w:hAnsiTheme="majorHAnsi" w:cstheme="minorHAnsi"/>
        </w:rPr>
        <w:t xml:space="preserve">Zamawiający nie przewiduje zorganizowania zebrania z Wykonawcami. </w:t>
      </w:r>
    </w:p>
    <w:p w:rsidR="00B50451" w:rsidRPr="00B50451" w:rsidRDefault="00B50451" w:rsidP="00B50451">
      <w:pPr>
        <w:spacing w:line="276" w:lineRule="auto"/>
        <w:rPr>
          <w:rFonts w:asciiTheme="majorHAnsi" w:hAnsiTheme="majorHAnsi" w:cstheme="minorHAnsi"/>
        </w:rPr>
      </w:pPr>
    </w:p>
    <w:p w:rsidR="00B50451" w:rsidRPr="00B50451" w:rsidRDefault="00B50451" w:rsidP="00B50451">
      <w:pPr>
        <w:spacing w:line="276" w:lineRule="auto"/>
        <w:rPr>
          <w:rFonts w:asciiTheme="majorHAnsi" w:hAnsiTheme="majorHAnsi" w:cstheme="minorHAnsi"/>
        </w:rPr>
      </w:pPr>
      <w:r w:rsidRPr="00B50451">
        <w:rPr>
          <w:rFonts w:asciiTheme="majorHAnsi" w:hAnsiTheme="majorHAnsi" w:cstheme="minorHAnsi"/>
        </w:rPr>
        <w:t xml:space="preserve">UWAGA: </w:t>
      </w:r>
    </w:p>
    <w:p w:rsidR="00B50451" w:rsidRPr="00B50451" w:rsidRDefault="00B50451" w:rsidP="00B50451">
      <w:pPr>
        <w:spacing w:line="276" w:lineRule="auto"/>
        <w:rPr>
          <w:rFonts w:asciiTheme="majorHAnsi" w:hAnsiTheme="majorHAnsi" w:cstheme="minorHAnsi"/>
        </w:rPr>
      </w:pPr>
      <w:r w:rsidRPr="00B50451">
        <w:rPr>
          <w:rFonts w:asciiTheme="majorHAnsi" w:hAnsiTheme="majorHAnsi" w:cstheme="minorHAnsi"/>
        </w:rPr>
        <w:lastRenderedPageBreak/>
        <w:t xml:space="preserve">Zamawiający zaleca aktywowanie na platformie e-Zamówienia w zakładce dotyczącej tego postępowania subskrypcji powiadomień dotyczących zamówienia – Wykonawca otrzyma wtedy powiadomienia o zdarzeniach w tym postępowaniu. </w:t>
      </w:r>
    </w:p>
    <w:p w:rsidR="00B50451" w:rsidRPr="00B50451" w:rsidRDefault="00B50451" w:rsidP="00B50451">
      <w:pPr>
        <w:spacing w:line="276" w:lineRule="auto"/>
        <w:rPr>
          <w:rFonts w:asciiTheme="majorHAnsi" w:hAnsiTheme="majorHAnsi" w:cstheme="minorHAnsi"/>
        </w:rPr>
      </w:pPr>
    </w:p>
    <w:p w:rsidR="00B50451" w:rsidRPr="00B50451" w:rsidRDefault="00B50451" w:rsidP="00B50451">
      <w:pPr>
        <w:numPr>
          <w:ilvl w:val="0"/>
          <w:numId w:val="43"/>
        </w:numPr>
        <w:tabs>
          <w:tab w:val="left" w:pos="367"/>
        </w:tabs>
        <w:spacing w:line="276" w:lineRule="auto"/>
        <w:ind w:left="367" w:hanging="502"/>
        <w:rPr>
          <w:rFonts w:asciiTheme="majorHAnsi" w:eastAsia="Arial" w:hAnsiTheme="majorHAnsi" w:cstheme="minorHAnsi"/>
          <w:b/>
        </w:rPr>
      </w:pPr>
      <w:r w:rsidRPr="00B50451">
        <w:rPr>
          <w:rFonts w:asciiTheme="majorHAnsi" w:eastAsia="Arial" w:hAnsiTheme="majorHAnsi" w:cstheme="minorHAnsi"/>
          <w:b/>
        </w:rPr>
        <w:t>2. Wskazanie osoby uprawnionej do komunikowania się z Wykonawcami.</w:t>
      </w:r>
    </w:p>
    <w:p w:rsidR="00B50451" w:rsidRPr="00B50451" w:rsidRDefault="00B50451" w:rsidP="00B50451">
      <w:pPr>
        <w:numPr>
          <w:ilvl w:val="0"/>
          <w:numId w:val="44"/>
        </w:numPr>
        <w:tabs>
          <w:tab w:val="left" w:pos="427"/>
        </w:tabs>
        <w:spacing w:line="276" w:lineRule="auto"/>
        <w:ind w:left="427" w:hanging="502"/>
        <w:rPr>
          <w:rFonts w:asciiTheme="majorHAnsi" w:eastAsia="Arial" w:hAnsiTheme="majorHAnsi" w:cstheme="minorHAnsi"/>
        </w:rPr>
      </w:pPr>
      <w:r w:rsidRPr="00B50451">
        <w:rPr>
          <w:rFonts w:asciiTheme="majorHAnsi" w:eastAsia="Arial" w:hAnsiTheme="majorHAnsi" w:cstheme="minorHAnsi"/>
        </w:rPr>
        <w:t>Osobą uprawnioną do komunikowania się z wykonawcami jest:</w:t>
      </w:r>
    </w:p>
    <w:p w:rsidR="00B50451" w:rsidRPr="00B50451" w:rsidRDefault="00B50451" w:rsidP="00B50451">
      <w:pPr>
        <w:tabs>
          <w:tab w:val="left" w:pos="707"/>
        </w:tabs>
        <w:spacing w:line="276" w:lineRule="auto"/>
        <w:ind w:left="707"/>
        <w:rPr>
          <w:rFonts w:asciiTheme="majorHAnsi" w:eastAsia="Arial" w:hAnsiTheme="majorHAnsi" w:cstheme="minorHAnsi"/>
          <w:color w:val="0000FF"/>
          <w:u w:val="single"/>
        </w:rPr>
      </w:pPr>
      <w:r w:rsidRPr="00B50451">
        <w:rPr>
          <w:rFonts w:asciiTheme="majorHAnsi" w:eastAsia="Arial" w:hAnsiTheme="majorHAnsi" w:cstheme="minorHAnsi"/>
        </w:rPr>
        <w:t>Jolanta Pietras –</w:t>
      </w:r>
      <w:r w:rsidRPr="00B50451">
        <w:rPr>
          <w:rFonts w:asciiTheme="majorHAnsi" w:eastAsia="Arial" w:hAnsiTheme="majorHAnsi" w:cstheme="minorHAnsi"/>
          <w:color w:val="000000" w:themeColor="text1"/>
        </w:rPr>
        <w:t>Telefon-508146037</w:t>
      </w:r>
    </w:p>
    <w:p w:rsidR="00B50451" w:rsidRDefault="00B50451" w:rsidP="00613DE1">
      <w:pPr>
        <w:pStyle w:val="Kolorowalistaakcent11"/>
        <w:widowControl w:val="0"/>
        <w:spacing w:line="276" w:lineRule="auto"/>
        <w:ind w:left="0"/>
        <w:jc w:val="center"/>
        <w:outlineLvl w:val="3"/>
        <w:rPr>
          <w:rFonts w:ascii="Cambria" w:hAnsi="Cambria"/>
          <w:b/>
          <w:sz w:val="24"/>
          <w:szCs w:val="24"/>
        </w:rPr>
      </w:pPr>
    </w:p>
    <w:p w:rsidR="00B50451" w:rsidRDefault="00B50451" w:rsidP="00613DE1">
      <w:pPr>
        <w:pStyle w:val="Kolorowalistaakcent11"/>
        <w:widowControl w:val="0"/>
        <w:spacing w:line="276" w:lineRule="auto"/>
        <w:ind w:left="0"/>
        <w:jc w:val="center"/>
        <w:outlineLvl w:val="3"/>
        <w:rPr>
          <w:rFonts w:ascii="Cambria" w:hAnsi="Cambria"/>
          <w:b/>
          <w:sz w:val="24"/>
          <w:szCs w:val="24"/>
        </w:rPr>
      </w:pPr>
    </w:p>
    <w:p w:rsidR="00613DE1" w:rsidRPr="00DD2EAD" w:rsidRDefault="00613DE1" w:rsidP="00613DE1">
      <w:pPr>
        <w:pStyle w:val="Akapitzlist"/>
        <w:widowControl w:val="0"/>
        <w:spacing w:line="276" w:lineRule="auto"/>
        <w:ind w:left="709"/>
        <w:outlineLvl w:val="3"/>
        <w:rPr>
          <w:rFonts w:ascii="Cambria" w:hAnsi="Cambria"/>
          <w:color w:val="000000" w:themeColor="text1"/>
          <w:sz w:val="10"/>
          <w:szCs w:val="10"/>
        </w:rPr>
      </w:pPr>
    </w:p>
    <w:p w:rsidR="00613DE1" w:rsidRPr="00DD2EAD" w:rsidRDefault="00613DE1" w:rsidP="00613DE1">
      <w:pPr>
        <w:pStyle w:val="Akapitzlist"/>
        <w:widowControl w:val="0"/>
        <w:spacing w:line="276" w:lineRule="auto"/>
        <w:ind w:left="709"/>
        <w:outlineLvl w:val="3"/>
        <w:rPr>
          <w:rFonts w:ascii="Cambria" w:hAnsi="Cambria"/>
          <w:color w:val="000000" w:themeColor="text1"/>
          <w:sz w:val="10"/>
          <w:szCs w:val="10"/>
        </w:rPr>
      </w:pPr>
    </w:p>
    <w:p w:rsidR="00613DE1" w:rsidRPr="00DD2EAD" w:rsidRDefault="00613DE1" w:rsidP="00613DE1">
      <w:pPr>
        <w:widowControl w:val="0"/>
        <w:spacing w:line="276" w:lineRule="auto"/>
        <w:jc w:val="center"/>
        <w:outlineLvl w:val="3"/>
        <w:rPr>
          <w:rFonts w:ascii="Cambria" w:hAnsi="Cambria"/>
          <w:b/>
          <w:bCs/>
          <w:color w:val="000000" w:themeColor="text1"/>
        </w:rPr>
      </w:pPr>
      <w:r w:rsidRPr="00DD2EAD">
        <w:rPr>
          <w:rFonts w:ascii="Cambria" w:hAnsi="Cambria"/>
          <w:b/>
          <w:bCs/>
          <w:color w:val="000000" w:themeColor="text1"/>
        </w:rPr>
        <w:t>Składanie dokumentów innych niż oferty</w:t>
      </w:r>
    </w:p>
    <w:p w:rsidR="00613DE1" w:rsidRPr="00DD2EAD" w:rsidRDefault="00613DE1" w:rsidP="00613DE1">
      <w:pPr>
        <w:widowControl w:val="0"/>
        <w:spacing w:line="276" w:lineRule="auto"/>
        <w:jc w:val="both"/>
        <w:outlineLvl w:val="3"/>
        <w:rPr>
          <w:rFonts w:ascii="Cambria" w:hAnsi="Cambria"/>
          <w:b/>
          <w:bCs/>
          <w:color w:val="000000" w:themeColor="text1"/>
          <w:sz w:val="10"/>
          <w:szCs w:val="10"/>
        </w:rPr>
      </w:pPr>
    </w:p>
    <w:p w:rsidR="00613DE1" w:rsidRPr="00DD2EAD" w:rsidRDefault="00613DE1" w:rsidP="00E57AE5">
      <w:pPr>
        <w:pStyle w:val="Akapitzlist"/>
        <w:widowControl w:val="0"/>
        <w:numPr>
          <w:ilvl w:val="1"/>
          <w:numId w:val="18"/>
        </w:numPr>
        <w:suppressAutoHyphens/>
        <w:spacing w:line="276" w:lineRule="auto"/>
        <w:ind w:left="709" w:hanging="709"/>
        <w:outlineLvl w:val="3"/>
        <w:rPr>
          <w:rFonts w:ascii="Cambria" w:hAnsi="Cambria"/>
          <w:color w:val="000000" w:themeColor="text1"/>
          <w:sz w:val="24"/>
          <w:szCs w:val="24"/>
        </w:rPr>
      </w:pPr>
      <w:r w:rsidRPr="00DD2EAD">
        <w:rPr>
          <w:rFonts w:ascii="Cambria" w:hAnsi="Cambria"/>
          <w:sz w:val="24"/>
          <w:szCs w:val="24"/>
        </w:rPr>
        <w:t>W postępowaniu o udzielenie zamówienia komunikacja pomiędzy Zamawiającym a Wykonawcami w zakresie składania dokumentów, oświadczeń, wniosków odbywa się elektronicznie za pośrednictwem:</w:t>
      </w:r>
    </w:p>
    <w:p w:rsidR="00613DE1" w:rsidRPr="00B50451" w:rsidRDefault="00613DE1" w:rsidP="00E57AE5">
      <w:pPr>
        <w:pStyle w:val="Akapitzlist"/>
        <w:widowControl w:val="0"/>
        <w:numPr>
          <w:ilvl w:val="1"/>
          <w:numId w:val="36"/>
        </w:numPr>
        <w:suppressAutoHyphens/>
        <w:spacing w:line="276" w:lineRule="auto"/>
        <w:ind w:left="1134" w:hanging="425"/>
        <w:outlineLvl w:val="3"/>
        <w:rPr>
          <w:rFonts w:ascii="Cambria" w:hAnsi="Cambria"/>
          <w:sz w:val="24"/>
          <w:szCs w:val="24"/>
        </w:rPr>
      </w:pPr>
      <w:r w:rsidRPr="00DD2EAD">
        <w:rPr>
          <w:rFonts w:ascii="Cambria" w:hAnsi="Cambria"/>
          <w:sz w:val="24"/>
          <w:szCs w:val="24"/>
        </w:rPr>
        <w:t xml:space="preserve">dedykowanego formularza: </w:t>
      </w:r>
      <w:r w:rsidRPr="00DD2EAD">
        <w:rPr>
          <w:rFonts w:ascii="Cambria" w:hAnsi="Cambria"/>
          <w:i/>
          <w:iCs/>
          <w:sz w:val="24"/>
          <w:szCs w:val="24"/>
        </w:rPr>
        <w:t>„Formularz do komunikacji</w:t>
      </w:r>
      <w:r w:rsidRPr="00DD2EAD">
        <w:rPr>
          <w:rFonts w:ascii="Cambria" w:hAnsi="Cambria"/>
          <w:b/>
          <w:bCs/>
          <w:i/>
          <w:iCs/>
          <w:sz w:val="24"/>
          <w:szCs w:val="24"/>
        </w:rPr>
        <w:t>”</w:t>
      </w:r>
      <w:r w:rsidR="00B50451">
        <w:rPr>
          <w:rFonts w:ascii="Cambria" w:hAnsi="Cambria"/>
          <w:b/>
          <w:bCs/>
          <w:i/>
          <w:iCs/>
          <w:sz w:val="24"/>
          <w:szCs w:val="24"/>
        </w:rPr>
        <w:t xml:space="preserve"> </w:t>
      </w:r>
      <w:r w:rsidRPr="00DD2EAD">
        <w:rPr>
          <w:rFonts w:ascii="Cambria" w:hAnsi="Cambria"/>
          <w:sz w:val="24"/>
          <w:szCs w:val="24"/>
        </w:rPr>
        <w:t xml:space="preserve">dostępnego na </w:t>
      </w:r>
      <w:r w:rsidR="00B50451" w:rsidRPr="00B50451">
        <w:rPr>
          <w:rFonts w:ascii="Cambria" w:hAnsi="Cambria" w:cstheme="minorHAnsi"/>
          <w:color w:val="000000" w:themeColor="text1"/>
          <w:sz w:val="24"/>
          <w:szCs w:val="24"/>
        </w:rPr>
        <w:t>https://ezamowienia.gov.pl/pl/</w:t>
      </w:r>
    </w:p>
    <w:p w:rsidR="00613DE1" w:rsidRPr="00DD2EAD" w:rsidRDefault="00613DE1" w:rsidP="00E57AE5">
      <w:pPr>
        <w:pStyle w:val="Akapitzlist"/>
        <w:widowControl w:val="0"/>
        <w:numPr>
          <w:ilvl w:val="1"/>
          <w:numId w:val="18"/>
        </w:numPr>
        <w:suppressAutoHyphens/>
        <w:spacing w:line="276" w:lineRule="auto"/>
        <w:ind w:left="709" w:hanging="709"/>
        <w:outlineLvl w:val="3"/>
        <w:rPr>
          <w:rFonts w:ascii="Cambria" w:hAnsi="Cambria"/>
          <w:color w:val="000000" w:themeColor="text1"/>
          <w:sz w:val="24"/>
          <w:szCs w:val="24"/>
        </w:rPr>
      </w:pPr>
      <w:r w:rsidRPr="00DD2EAD">
        <w:rPr>
          <w:rFonts w:ascii="Cambria" w:hAnsi="Cambria"/>
          <w:sz w:val="24"/>
          <w:szCs w:val="24"/>
        </w:rPr>
        <w:t xml:space="preserve">Sposób sporządzenia dokumentów elektronicznych musi być zgody </w:t>
      </w:r>
      <w:r w:rsidRPr="00DD2EAD">
        <w:rPr>
          <w:rFonts w:ascii="Cambria" w:hAnsi="Cambria"/>
          <w:sz w:val="24"/>
          <w:szCs w:val="24"/>
        </w:rPr>
        <w:br/>
        <w:t xml:space="preserve">z wymaganiami określonymi w rozporządzeniu Prezesa Rady Ministrów </w:t>
      </w:r>
      <w:r w:rsidRPr="00DD2EAD">
        <w:rPr>
          <w:rFonts w:ascii="Cambria" w:hAnsi="Cambria"/>
          <w:sz w:val="24"/>
          <w:szCs w:val="24"/>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bookmarkEnd w:id="4"/>
    <w:p w:rsidR="00C4322B"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534BDE">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263EA6" w:rsidRPr="00C6306E" w:rsidRDefault="003E1463"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r>
        <w:rPr>
          <w:rFonts w:asciiTheme="majorHAnsi" w:hAnsiTheme="majorHAnsi" w:cs="Arial"/>
          <w:bCs/>
          <w:sz w:val="24"/>
          <w:szCs w:val="24"/>
          <w:lang w:eastAsia="pl-PL"/>
        </w:rPr>
        <w:t>Zamawiający nie wymaga wnoszenia wadium w niniejszym postępowaniu.</w:t>
      </w:r>
    </w:p>
    <w:p w:rsidR="00263EA6" w:rsidRDefault="00263EA6" w:rsidP="003E1463">
      <w:pPr>
        <w:pStyle w:val="Kolorowalistaakcent11"/>
        <w:tabs>
          <w:tab w:val="left" w:pos="567"/>
        </w:tabs>
        <w:autoSpaceDE w:val="0"/>
        <w:autoSpaceDN w:val="0"/>
        <w:adjustRightInd w:val="0"/>
        <w:spacing w:before="0" w:after="0" w:line="276" w:lineRule="auto"/>
        <w:ind w:left="0"/>
        <w:rPr>
          <w:rFonts w:asciiTheme="majorHAnsi" w:hAnsiTheme="majorHAnsi" w:cs="Arial"/>
          <w:color w:val="FFFFFF" w:themeColor="background1"/>
          <w:sz w:val="24"/>
          <w:szCs w:val="24"/>
          <w:highlight w:val="darkCyan"/>
        </w:rPr>
      </w:pPr>
    </w:p>
    <w:p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Borders>
          <w:bottom w:val="single" w:sz="4" w:space="0" w:color="auto"/>
        </w:tblBorders>
        <w:tblLook w:val="00A0" w:firstRow="1" w:lastRow="0" w:firstColumn="1" w:lastColumn="0" w:noHBand="0" w:noVBand="0"/>
      </w:tblPr>
      <w:tblGrid>
        <w:gridCol w:w="9072"/>
      </w:tblGrid>
      <w:tr w:rsidR="00D9784D" w:rsidRPr="00C6306E" w:rsidTr="003E1463">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D570BB" w:rsidRPr="006A031E" w:rsidRDefault="00D570BB" w:rsidP="00E57AE5">
      <w:pPr>
        <w:pStyle w:val="Akapitzlist"/>
        <w:widowControl w:val="0"/>
        <w:numPr>
          <w:ilvl w:val="1"/>
          <w:numId w:val="8"/>
        </w:numPr>
        <w:spacing w:line="276" w:lineRule="auto"/>
        <w:outlineLvl w:val="3"/>
        <w:rPr>
          <w:rFonts w:ascii="Cambria" w:hAnsi="Cambria" w:cs="Arial"/>
          <w:bCs/>
          <w:sz w:val="24"/>
          <w:szCs w:val="24"/>
        </w:rPr>
      </w:pPr>
      <w:r w:rsidRPr="00FC016C">
        <w:rPr>
          <w:rFonts w:ascii="Cambria" w:hAnsi="Cambria" w:cs="Arial"/>
          <w:bCs/>
          <w:sz w:val="24"/>
          <w:szCs w:val="24"/>
        </w:rPr>
        <w:t xml:space="preserve">Każdy Wykonawca może złożyć </w:t>
      </w:r>
      <w:r w:rsidRPr="009A4D47">
        <w:rPr>
          <w:rFonts w:ascii="Cambria" w:hAnsi="Cambria" w:cs="Arial"/>
          <w:b/>
          <w:bCs/>
          <w:sz w:val="24"/>
          <w:szCs w:val="24"/>
        </w:rPr>
        <w:t>tylko jedną ofertę</w:t>
      </w:r>
      <w:r w:rsidR="00A921D7">
        <w:rPr>
          <w:rFonts w:ascii="Cambria" w:hAnsi="Cambria" w:cs="Arial"/>
          <w:b/>
          <w:bCs/>
          <w:sz w:val="24"/>
          <w:szCs w:val="24"/>
        </w:rPr>
        <w:t>.</w:t>
      </w:r>
    </w:p>
    <w:p w:rsidR="001F72A0" w:rsidRPr="0039711B" w:rsidRDefault="00A30C5C" w:rsidP="00E57AE5">
      <w:pPr>
        <w:pStyle w:val="Akapitzlist"/>
        <w:widowControl w:val="0"/>
        <w:numPr>
          <w:ilvl w:val="1"/>
          <w:numId w:val="8"/>
        </w:numPr>
        <w:spacing w:line="276" w:lineRule="auto"/>
        <w:outlineLvl w:val="3"/>
        <w:rPr>
          <w:rFonts w:asciiTheme="majorHAnsi" w:hAnsiTheme="majorHAnsi" w:cs="Arial"/>
          <w:sz w:val="24"/>
          <w:szCs w:val="24"/>
        </w:rPr>
      </w:pPr>
      <w:r w:rsidRPr="00A72120">
        <w:rPr>
          <w:rFonts w:asciiTheme="majorHAnsi" w:hAnsiTheme="majorHAnsi" w:cs="Arial"/>
          <w:b/>
          <w:bCs/>
          <w:color w:val="000000" w:themeColor="text1"/>
          <w:sz w:val="24"/>
          <w:szCs w:val="24"/>
        </w:rPr>
        <w:t>Ofert</w:t>
      </w:r>
      <w:r w:rsidR="001F72A0" w:rsidRPr="00A72120">
        <w:rPr>
          <w:rFonts w:asciiTheme="majorHAnsi" w:hAnsiTheme="majorHAnsi" w:cs="Arial"/>
          <w:b/>
          <w:bCs/>
          <w:color w:val="000000" w:themeColor="text1"/>
          <w:sz w:val="24"/>
          <w:szCs w:val="24"/>
        </w:rPr>
        <w:t>ę</w:t>
      </w:r>
      <w:r w:rsidR="00344DAD">
        <w:rPr>
          <w:rFonts w:asciiTheme="majorHAnsi" w:hAnsiTheme="majorHAnsi" w:cs="Arial"/>
          <w:b/>
          <w:bCs/>
          <w:color w:val="000000" w:themeColor="text1"/>
          <w:sz w:val="24"/>
          <w:szCs w:val="24"/>
        </w:rPr>
        <w:t xml:space="preserve"> </w:t>
      </w:r>
      <w:r w:rsidR="001F72A0" w:rsidRPr="00A72120">
        <w:rPr>
          <w:rFonts w:ascii="Cambria" w:hAnsi="Cambria"/>
          <w:b/>
          <w:color w:val="000000"/>
          <w:sz w:val="24"/>
          <w:szCs w:val="24"/>
          <w:shd w:val="clear" w:color="auto" w:fill="FFFFFF"/>
        </w:rPr>
        <w:t xml:space="preserve">składa się, </w:t>
      </w:r>
      <w:r w:rsidR="001F72A0" w:rsidRPr="00A72120">
        <w:rPr>
          <w:rFonts w:ascii="Cambria" w:hAnsi="Cambria"/>
          <w:b/>
          <w:color w:val="000000"/>
          <w:sz w:val="24"/>
          <w:szCs w:val="24"/>
          <w:u w:val="single"/>
          <w:shd w:val="clear" w:color="auto" w:fill="FFFFFF"/>
        </w:rPr>
        <w:t>pod rygorem nieważności</w:t>
      </w:r>
      <w:r w:rsidR="001F72A0" w:rsidRPr="00A72120">
        <w:rPr>
          <w:rFonts w:ascii="Cambria" w:hAnsi="Cambria"/>
          <w:b/>
          <w:color w:val="000000"/>
          <w:sz w:val="24"/>
          <w:szCs w:val="24"/>
          <w:shd w:val="clear" w:color="auto" w:fill="FFFFFF"/>
        </w:rPr>
        <w:t>, w formie elektronicznej lub w postaci elektronicznej opatrzonej podpisem zaufanym lub podpisem osobistym</w:t>
      </w:r>
      <w:r w:rsidR="000E0552">
        <w:rPr>
          <w:rFonts w:ascii="Cambria" w:hAnsi="Cambria"/>
          <w:b/>
          <w:color w:val="000000"/>
          <w:sz w:val="24"/>
          <w:szCs w:val="24"/>
          <w:shd w:val="clear" w:color="auto" w:fill="FFFFFF"/>
        </w:rPr>
        <w:t xml:space="preserve"> </w:t>
      </w:r>
      <w:r w:rsidR="0039711B" w:rsidRPr="000F6647">
        <w:rPr>
          <w:rFonts w:ascii="Cambria" w:hAnsi="Cambria"/>
          <w:color w:val="000000"/>
          <w:sz w:val="24"/>
          <w:szCs w:val="24"/>
          <w:shd w:val="clear" w:color="auto" w:fill="FFFFFF"/>
        </w:rPr>
        <w:t xml:space="preserve">w formatach danych określonych w przepisach wydanych na podstawie </w:t>
      </w:r>
      <w:r w:rsidR="0039711B" w:rsidRPr="000F6647">
        <w:rPr>
          <w:rFonts w:ascii="Cambria" w:hAnsi="Cambria"/>
          <w:sz w:val="24"/>
          <w:szCs w:val="24"/>
          <w:shd w:val="clear" w:color="auto" w:fill="FFFFFF"/>
        </w:rPr>
        <w:t>art. 18</w:t>
      </w:r>
      <w:r w:rsidR="0039711B"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39711B" w:rsidRPr="000F6647">
        <w:rPr>
          <w:rFonts w:ascii="Cambria" w:hAnsi="Cambria"/>
          <w:sz w:val="24"/>
          <w:szCs w:val="24"/>
          <w:shd w:val="clear" w:color="auto" w:fill="FFFFFF"/>
        </w:rPr>
        <w:t>art. 66 ust. 1</w:t>
      </w:r>
      <w:r w:rsidR="0039711B" w:rsidRPr="000F6647">
        <w:rPr>
          <w:rFonts w:ascii="Cambria" w:hAnsi="Cambria"/>
          <w:color w:val="000000"/>
          <w:sz w:val="24"/>
          <w:szCs w:val="24"/>
          <w:shd w:val="clear" w:color="auto" w:fill="FFFFFF"/>
        </w:rPr>
        <w:t xml:space="preserve"> ustawy</w:t>
      </w:r>
      <w:r w:rsidR="00C3698A">
        <w:rPr>
          <w:rFonts w:ascii="Cambria" w:hAnsi="Cambria"/>
          <w:color w:val="000000"/>
          <w:sz w:val="24"/>
          <w:szCs w:val="24"/>
          <w:shd w:val="clear" w:color="auto" w:fill="FFFFFF"/>
        </w:rPr>
        <w:t xml:space="preserve"> Pzp</w:t>
      </w:r>
      <w:r w:rsidR="0039711B" w:rsidRPr="000F6647">
        <w:rPr>
          <w:rFonts w:ascii="Cambria" w:hAnsi="Cambria"/>
          <w:color w:val="000000"/>
          <w:sz w:val="24"/>
          <w:szCs w:val="24"/>
          <w:shd w:val="clear" w:color="auto" w:fill="FFFFFF"/>
        </w:rPr>
        <w:t>, z uwzględnieniem rodzaju przekazywanych danych.</w:t>
      </w:r>
    </w:p>
    <w:p w:rsidR="00A30C5C" w:rsidRPr="001F72A0" w:rsidRDefault="00A30C5C" w:rsidP="00E57AE5">
      <w:pPr>
        <w:pStyle w:val="Akapitzlist"/>
        <w:widowControl w:val="0"/>
        <w:numPr>
          <w:ilvl w:val="1"/>
          <w:numId w:val="8"/>
        </w:numPr>
        <w:spacing w:line="276" w:lineRule="auto"/>
        <w:outlineLvl w:val="3"/>
        <w:rPr>
          <w:rFonts w:asciiTheme="majorHAnsi" w:hAnsiTheme="majorHAnsi" w:cs="Arial"/>
          <w:sz w:val="24"/>
          <w:szCs w:val="24"/>
        </w:rPr>
      </w:pPr>
      <w:r w:rsidRPr="001F72A0">
        <w:rPr>
          <w:rFonts w:asciiTheme="majorHAnsi" w:hAnsiTheme="majorHAnsi" w:cs="Arial"/>
          <w:color w:val="000000" w:themeColor="text1"/>
          <w:sz w:val="24"/>
          <w:szCs w:val="24"/>
        </w:rPr>
        <w:lastRenderedPageBreak/>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63AD6" w:rsidRPr="00C17732" w:rsidRDefault="00B63AD6" w:rsidP="00E57AE5">
      <w:pPr>
        <w:pStyle w:val="Akapitzlist"/>
        <w:widowControl w:val="0"/>
        <w:numPr>
          <w:ilvl w:val="1"/>
          <w:numId w:val="8"/>
        </w:numPr>
        <w:spacing w:line="276" w:lineRule="auto"/>
        <w:outlineLvl w:val="3"/>
        <w:rPr>
          <w:rFonts w:asciiTheme="majorHAnsi" w:hAnsiTheme="majorHAnsi" w:cs="Arial"/>
          <w:bCs/>
          <w:color w:val="FF0000"/>
          <w:sz w:val="24"/>
          <w:szCs w:val="24"/>
        </w:rPr>
      </w:pPr>
      <w:r w:rsidRPr="00C17732">
        <w:rPr>
          <w:rFonts w:asciiTheme="majorHAnsi" w:hAnsiTheme="majorHAnsi" w:cs="Arial"/>
          <w:bCs/>
          <w:color w:val="FF0000"/>
          <w:sz w:val="24"/>
          <w:szCs w:val="24"/>
        </w:rPr>
        <w:t>Oferta musi zawierać następujące oświadczenia i dokumenty:</w:t>
      </w:r>
    </w:p>
    <w:p w:rsidR="00AA2062" w:rsidRDefault="00B63AD6"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Formularz ofertowy</w:t>
      </w:r>
      <w:r w:rsidRPr="00C6306E">
        <w:rPr>
          <w:rFonts w:asciiTheme="majorHAnsi" w:hAnsiTheme="majorHAnsi" w:cs="Arial"/>
          <w:bCs/>
          <w:sz w:val="24"/>
          <w:szCs w:val="24"/>
        </w:rPr>
        <w:t xml:space="preserve">– do wykorzystania wzór (druk), stanowiący </w:t>
      </w:r>
      <w:r w:rsidRPr="00C6306E">
        <w:rPr>
          <w:rFonts w:asciiTheme="majorHAnsi" w:hAnsiTheme="majorHAnsi" w:cs="Arial"/>
          <w:b/>
          <w:bCs/>
          <w:sz w:val="24"/>
          <w:szCs w:val="24"/>
        </w:rPr>
        <w:t xml:space="preserve">Załącznik nr do </w:t>
      </w:r>
      <w:r w:rsidR="00A435B8">
        <w:rPr>
          <w:rFonts w:asciiTheme="majorHAnsi" w:hAnsiTheme="majorHAnsi" w:cs="Arial"/>
          <w:b/>
          <w:bCs/>
          <w:sz w:val="24"/>
          <w:szCs w:val="24"/>
        </w:rPr>
        <w:t>SWZ</w:t>
      </w:r>
      <w:r w:rsidR="002F61DD" w:rsidRPr="00C6306E">
        <w:rPr>
          <w:rFonts w:asciiTheme="majorHAnsi" w:hAnsiTheme="majorHAnsi" w:cs="Arial"/>
          <w:bCs/>
          <w:sz w:val="24"/>
          <w:szCs w:val="24"/>
        </w:rPr>
        <w:t xml:space="preserve">(przy czym </w:t>
      </w:r>
      <w:r w:rsidR="00C14DE1" w:rsidRPr="00C6306E">
        <w:rPr>
          <w:rFonts w:asciiTheme="majorHAnsi" w:hAnsiTheme="majorHAnsi" w:cs="Arial"/>
          <w:bCs/>
          <w:sz w:val="24"/>
          <w:szCs w:val="24"/>
        </w:rPr>
        <w:t>W</w:t>
      </w:r>
      <w:r w:rsidR="002F61DD" w:rsidRPr="00C6306E">
        <w:rPr>
          <w:rFonts w:asciiTheme="majorHAnsi" w:hAnsiTheme="majorHAnsi" w:cs="Arial"/>
          <w:bCs/>
          <w:sz w:val="24"/>
          <w:szCs w:val="24"/>
        </w:rPr>
        <w:t xml:space="preserve">ykonawca może sporządzić ofertę wg innego wzorca, powinna ona wówczas obejmować dane wymagane dla oferty </w:t>
      </w:r>
      <w:r w:rsidR="009B7D88" w:rsidRPr="00C6306E">
        <w:rPr>
          <w:rFonts w:asciiTheme="majorHAnsi" w:hAnsiTheme="majorHAnsi" w:cs="Arial"/>
          <w:bCs/>
          <w:sz w:val="24"/>
          <w:szCs w:val="24"/>
        </w:rPr>
        <w:br/>
      </w:r>
      <w:r w:rsidR="002F61DD" w:rsidRPr="00C6306E">
        <w:rPr>
          <w:rFonts w:asciiTheme="majorHAnsi" w:hAnsiTheme="majorHAnsi" w:cs="Arial"/>
          <w:bCs/>
          <w:sz w:val="24"/>
          <w:szCs w:val="24"/>
        </w:rPr>
        <w:t xml:space="preserve">w </w:t>
      </w:r>
      <w:r w:rsidR="00A435B8">
        <w:rPr>
          <w:rFonts w:asciiTheme="majorHAnsi" w:hAnsiTheme="majorHAnsi" w:cs="Arial"/>
          <w:bCs/>
          <w:sz w:val="24"/>
          <w:szCs w:val="24"/>
        </w:rPr>
        <w:t>SWZ</w:t>
      </w:r>
      <w:r w:rsidR="002F61DD" w:rsidRPr="00C6306E">
        <w:rPr>
          <w:rFonts w:asciiTheme="majorHAnsi" w:hAnsiTheme="majorHAnsi" w:cs="Arial"/>
          <w:bCs/>
          <w:sz w:val="24"/>
          <w:szCs w:val="24"/>
        </w:rPr>
        <w:t xml:space="preserve"> i załącznikach)</w:t>
      </w:r>
      <w:r w:rsidRPr="00C6306E">
        <w:rPr>
          <w:rFonts w:asciiTheme="majorHAnsi" w:hAnsiTheme="majorHAnsi" w:cs="Arial"/>
          <w:bCs/>
          <w:sz w:val="24"/>
          <w:szCs w:val="24"/>
        </w:rPr>
        <w:t xml:space="preserve">. </w:t>
      </w:r>
    </w:p>
    <w:p w:rsidR="00B037EE" w:rsidRDefault="001F72A0"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w:t>
      </w:r>
      <w:r w:rsidR="00A921D7">
        <w:rPr>
          <w:rFonts w:asciiTheme="majorHAnsi" w:hAnsiTheme="majorHAnsi" w:cs="Arial"/>
          <w:b/>
          <w:bCs/>
          <w:sz w:val="24"/>
          <w:szCs w:val="24"/>
        </w:rPr>
        <w:t>e</w:t>
      </w:r>
      <w:r w:rsidR="00C3698A">
        <w:rPr>
          <w:rFonts w:asciiTheme="majorHAnsi" w:hAnsiTheme="majorHAnsi" w:cs="Arial"/>
          <w:b/>
          <w:bCs/>
          <w:sz w:val="24"/>
          <w:szCs w:val="24"/>
        </w:rPr>
        <w:t>,</w:t>
      </w:r>
      <w:r>
        <w:rPr>
          <w:rFonts w:asciiTheme="majorHAnsi" w:hAnsiTheme="majorHAnsi" w:cs="Arial"/>
          <w:b/>
          <w:bCs/>
          <w:sz w:val="24"/>
          <w:szCs w:val="24"/>
        </w:rPr>
        <w:t xml:space="preserve"> o który</w:t>
      </w:r>
      <w:r w:rsidR="00A921D7">
        <w:rPr>
          <w:rFonts w:asciiTheme="majorHAnsi" w:hAnsiTheme="majorHAnsi" w:cs="Arial"/>
          <w:b/>
          <w:bCs/>
          <w:sz w:val="24"/>
          <w:szCs w:val="24"/>
        </w:rPr>
        <w:t>m</w:t>
      </w:r>
      <w:r>
        <w:rPr>
          <w:rFonts w:asciiTheme="majorHAnsi" w:hAnsiTheme="majorHAnsi" w:cs="Arial"/>
          <w:b/>
          <w:bCs/>
          <w:sz w:val="24"/>
          <w:szCs w:val="24"/>
        </w:rPr>
        <w:t xml:space="preserve"> mowa w rozdziale 8.1 SWZ</w:t>
      </w:r>
      <w:r w:rsidR="00B63AD6" w:rsidRPr="00C6306E">
        <w:rPr>
          <w:rFonts w:asciiTheme="majorHAnsi" w:hAnsiTheme="majorHAnsi" w:cs="Arial"/>
          <w:bCs/>
          <w:sz w:val="24"/>
          <w:szCs w:val="24"/>
        </w:rPr>
        <w:t>;</w:t>
      </w:r>
    </w:p>
    <w:p w:rsidR="00D57FC0" w:rsidRPr="00D57FC0" w:rsidRDefault="00D57FC0"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wykonawcy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rsidR="00D57FC0" w:rsidRPr="0039711B"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D57FC0">
        <w:rPr>
          <w:rFonts w:asciiTheme="majorHAnsi" w:hAnsiTheme="majorHAnsi" w:cs="Arial"/>
          <w:sz w:val="24"/>
          <w:szCs w:val="24"/>
          <w:lang w:eastAsia="en-US"/>
        </w:rPr>
        <w:t>zamawiający w</w:t>
      </w:r>
      <w:r w:rsidR="000E0552">
        <w:rPr>
          <w:rFonts w:asciiTheme="majorHAnsi" w:hAnsiTheme="majorHAnsi" w:cs="Arial"/>
          <w:sz w:val="24"/>
          <w:szCs w:val="24"/>
          <w:lang w:eastAsia="en-US"/>
        </w:rPr>
        <w:t xml:space="preserve"> </w:t>
      </w:r>
      <w:r w:rsidRPr="00D57FC0">
        <w:rPr>
          <w:rFonts w:ascii="Cambria" w:hAnsi="Cambria"/>
          <w:color w:val="000000"/>
          <w:sz w:val="24"/>
          <w:szCs w:val="24"/>
        </w:rPr>
        <w:t xml:space="preserve">celu potwierdzenia, że osoba działająca w imieniu wykonawcy </w:t>
      </w:r>
      <w:bookmarkStart w:id="5"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5"/>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w:t>
      </w:r>
      <w:r w:rsidRPr="00C17732">
        <w:rPr>
          <w:rFonts w:ascii="Cambria" w:hAnsi="Cambria"/>
          <w:color w:val="FF0000"/>
          <w:sz w:val="24"/>
          <w:szCs w:val="24"/>
        </w:rPr>
        <w:t>ofertą odpisu lub informacji z Krajowego Rejestru Sądowego, Centralnej Ewidencji i Informacji o Działalności Gospodarczej lub innego właściwego rejestru;</w:t>
      </w:r>
    </w:p>
    <w:p w:rsidR="00D57FC0" w:rsidRPr="0039711B"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39711B">
        <w:rPr>
          <w:rFonts w:ascii="Cambria" w:hAnsi="Cambria"/>
          <w:color w:val="000000"/>
          <w:sz w:val="24"/>
          <w:szCs w:val="24"/>
        </w:rPr>
        <w:t xml:space="preserve">wykonawca </w:t>
      </w:r>
      <w:r>
        <w:rPr>
          <w:rFonts w:ascii="Cambria" w:hAnsi="Cambria"/>
          <w:color w:val="000000"/>
          <w:sz w:val="24"/>
          <w:szCs w:val="24"/>
        </w:rPr>
        <w:t>lub podmiot udostępniający zasoby</w:t>
      </w:r>
      <w:r w:rsidR="00344DAD">
        <w:rPr>
          <w:rFonts w:ascii="Cambria" w:hAnsi="Cambria"/>
          <w:color w:val="000000"/>
          <w:sz w:val="24"/>
          <w:szCs w:val="24"/>
        </w:rPr>
        <w:t xml:space="preserve"> </w:t>
      </w:r>
      <w:r w:rsidRPr="00C17732">
        <w:rPr>
          <w:rFonts w:ascii="Cambria" w:hAnsi="Cambria"/>
          <w:color w:val="FF0000"/>
          <w:sz w:val="24"/>
          <w:szCs w:val="24"/>
        </w:rPr>
        <w:t>nie jest zobowiązany do złożenia dokumentów, o których mowa w lit a), jeżeli zamawiający może je uzyskać za pomocą bezpłatnych i ogólnodostępnych baz danych, o ile wykonawca wskazał dane umożliwiające dostęp do tych dokumentów</w:t>
      </w:r>
      <w:r w:rsidRPr="0039711B">
        <w:rPr>
          <w:rFonts w:ascii="Cambria" w:hAnsi="Cambria"/>
          <w:color w:val="000000"/>
          <w:sz w:val="24"/>
          <w:szCs w:val="24"/>
        </w:rPr>
        <w:t>.</w:t>
      </w:r>
    </w:p>
    <w:p w:rsidR="00D57FC0" w:rsidRPr="00D57FC0" w:rsidRDefault="00D57FC0" w:rsidP="00E57AE5">
      <w:pPr>
        <w:pStyle w:val="Akapitzlist"/>
        <w:widowControl w:val="0"/>
        <w:numPr>
          <w:ilvl w:val="0"/>
          <w:numId w:val="23"/>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wykonawcy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 dokumentów, o których mowa w lit a), zamawiający żąda od wykonawcy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wykonawcy. </w:t>
      </w:r>
    </w:p>
    <w:p w:rsidR="002C5373" w:rsidRPr="00D57FC0" w:rsidRDefault="002C5373" w:rsidP="00E57AE5">
      <w:pPr>
        <w:pStyle w:val="Akapitzlist"/>
        <w:widowControl w:val="0"/>
        <w:numPr>
          <w:ilvl w:val="0"/>
          <w:numId w:val="15"/>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00D57FC0" w:rsidRPr="00D57FC0">
        <w:rPr>
          <w:rFonts w:ascii="Cambria" w:hAnsi="Cambria"/>
          <w:color w:val="000000"/>
          <w:sz w:val="24"/>
          <w:szCs w:val="24"/>
          <w:shd w:val="clear" w:color="auto" w:fill="FFFFFF"/>
        </w:rPr>
        <w:t>do reprezentowania</w:t>
      </w:r>
      <w:r w:rsidR="00846B70">
        <w:rPr>
          <w:rFonts w:ascii="Cambria" w:hAnsi="Cambria"/>
          <w:color w:val="000000"/>
          <w:sz w:val="24"/>
          <w:szCs w:val="24"/>
          <w:shd w:val="clear" w:color="auto" w:fill="FFFFFF"/>
        </w:rPr>
        <w:t xml:space="preserve"> wykonawców wspólnie ubiegających się o udzielenie zamówienia </w:t>
      </w:r>
      <w:r w:rsidR="00D57FC0" w:rsidRPr="00D57FC0">
        <w:rPr>
          <w:rFonts w:ascii="Cambria" w:hAnsi="Cambria"/>
          <w:color w:val="000000"/>
          <w:sz w:val="24"/>
          <w:szCs w:val="24"/>
          <w:shd w:val="clear" w:color="auto" w:fill="FFFFFF"/>
        </w:rPr>
        <w:t xml:space="preserve">w postępowaniu o udzielenie zamówienia albo do reprezentowania </w:t>
      </w:r>
      <w:r w:rsidR="00846B70">
        <w:rPr>
          <w:rFonts w:ascii="Cambria" w:hAnsi="Cambria"/>
          <w:color w:val="000000"/>
          <w:sz w:val="24"/>
          <w:szCs w:val="24"/>
          <w:shd w:val="clear" w:color="auto" w:fill="FFFFFF"/>
        </w:rPr>
        <w:t xml:space="preserve">ich </w:t>
      </w:r>
      <w:r w:rsidR="00D57FC0"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rsidR="00D570BB" w:rsidRPr="00D570BB" w:rsidRDefault="00D570BB" w:rsidP="00E57AE5">
      <w:pPr>
        <w:pStyle w:val="Akapitzlist"/>
        <w:widowControl w:val="0"/>
        <w:numPr>
          <w:ilvl w:val="1"/>
          <w:numId w:val="8"/>
        </w:numPr>
        <w:spacing w:line="276" w:lineRule="auto"/>
        <w:ind w:left="709"/>
        <w:outlineLvl w:val="3"/>
        <w:rPr>
          <w:rFonts w:asciiTheme="majorHAnsi" w:hAnsiTheme="majorHAnsi" w:cs="Arial"/>
          <w:bCs/>
          <w:sz w:val="24"/>
          <w:szCs w:val="24"/>
        </w:rPr>
      </w:pPr>
      <w:r w:rsidRPr="00D570BB">
        <w:rPr>
          <w:rFonts w:ascii="Cambria" w:hAnsi="Cambria"/>
          <w:color w:val="000000"/>
          <w:sz w:val="24"/>
          <w:szCs w:val="24"/>
        </w:rPr>
        <w:t xml:space="preserve">Pełnomocnictwo, o którym mowa w rozdziale 13.4 pkt </w:t>
      </w:r>
      <w:r w:rsidR="00042803">
        <w:rPr>
          <w:rFonts w:ascii="Cambria" w:hAnsi="Cambria"/>
          <w:color w:val="000000"/>
          <w:sz w:val="24"/>
          <w:szCs w:val="24"/>
        </w:rPr>
        <w:t>4</w:t>
      </w:r>
      <w:r w:rsidRPr="00D570BB">
        <w:rPr>
          <w:rFonts w:ascii="Cambria" w:hAnsi="Cambria"/>
          <w:color w:val="000000"/>
          <w:sz w:val="24"/>
          <w:szCs w:val="24"/>
        </w:rPr>
        <w:t xml:space="preserve">) lit c) i pkt </w:t>
      </w:r>
      <w:r w:rsidR="00042803">
        <w:rPr>
          <w:rFonts w:ascii="Cambria" w:hAnsi="Cambria"/>
          <w:color w:val="000000"/>
          <w:sz w:val="24"/>
          <w:szCs w:val="24"/>
        </w:rPr>
        <w:t>5</w:t>
      </w:r>
      <w:r w:rsidRPr="00D570BB">
        <w:rPr>
          <w:rFonts w:ascii="Cambria" w:hAnsi="Cambria"/>
          <w:color w:val="000000"/>
          <w:sz w:val="24"/>
          <w:szCs w:val="24"/>
        </w:rPr>
        <w:t>)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AF6E6E" w:rsidRDefault="00AF6E6E" w:rsidP="00E57AE5">
      <w:pPr>
        <w:pStyle w:val="Akapitzlist"/>
        <w:widowControl w:val="0"/>
        <w:numPr>
          <w:ilvl w:val="1"/>
          <w:numId w:val="8"/>
        </w:numPr>
        <w:suppressAutoHyphens/>
        <w:spacing w:line="276" w:lineRule="auto"/>
        <w:outlineLvl w:val="3"/>
        <w:rPr>
          <w:rFonts w:asciiTheme="majorHAnsi" w:hAnsiTheme="majorHAnsi" w:cs="Arial"/>
          <w:bCs/>
          <w:sz w:val="24"/>
          <w:szCs w:val="24"/>
        </w:rPr>
      </w:pPr>
      <w:r>
        <w:rPr>
          <w:rFonts w:asciiTheme="majorHAnsi" w:hAnsiTheme="majorHAnsi" w:cs="Arial"/>
          <w:bCs/>
          <w:sz w:val="24"/>
          <w:szCs w:val="24"/>
        </w:rPr>
        <w:lastRenderedPageBreak/>
        <w:t xml:space="preserve">Nie ujawnia się informacji stanowiących tajemnicę przedsiębiorstwa </w:t>
      </w:r>
      <w:r>
        <w:rPr>
          <w:rFonts w:asciiTheme="majorHAnsi" w:hAnsiTheme="majorHAnsi" w:cs="Arial"/>
          <w:bCs/>
          <w:sz w:val="24"/>
          <w:szCs w:val="24"/>
        </w:rPr>
        <w:br/>
        <w:t>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rsidR="00A26B14" w:rsidRPr="00AF6E6E" w:rsidRDefault="00A26B14" w:rsidP="00E57AE5">
      <w:pPr>
        <w:pStyle w:val="Akapitzlist"/>
        <w:widowControl w:val="0"/>
        <w:numPr>
          <w:ilvl w:val="1"/>
          <w:numId w:val="8"/>
        </w:numPr>
        <w:spacing w:line="276" w:lineRule="auto"/>
        <w:outlineLvl w:val="3"/>
        <w:rPr>
          <w:rFonts w:asciiTheme="majorHAnsi" w:hAnsiTheme="majorHAnsi" w:cs="Arial"/>
          <w:bCs/>
          <w:sz w:val="24"/>
          <w:szCs w:val="24"/>
        </w:rPr>
      </w:pPr>
      <w:r w:rsidRPr="00AF6E6E">
        <w:rPr>
          <w:rFonts w:asciiTheme="majorHAnsi" w:hAnsiTheme="majorHAnsi" w:cs="Arial"/>
          <w:bCs/>
          <w:sz w:val="24"/>
          <w:szCs w:val="24"/>
        </w:rPr>
        <w:t>Wykonawca nie może zastrzec informacji, o których mowa w art. 222 ust. 5</w:t>
      </w:r>
    </w:p>
    <w:p w:rsidR="00470482" w:rsidRPr="00AF6E6E" w:rsidRDefault="00470482" w:rsidP="00E57AE5">
      <w:pPr>
        <w:pStyle w:val="Akapitzlist"/>
        <w:widowControl w:val="0"/>
        <w:numPr>
          <w:ilvl w:val="1"/>
          <w:numId w:val="8"/>
        </w:numPr>
        <w:spacing w:line="276" w:lineRule="auto"/>
        <w:outlineLvl w:val="3"/>
        <w:rPr>
          <w:rFonts w:asciiTheme="majorHAnsi" w:hAnsiTheme="majorHAnsi" w:cs="Arial"/>
          <w:bCs/>
          <w:sz w:val="24"/>
          <w:szCs w:val="24"/>
        </w:rPr>
      </w:pPr>
      <w:r w:rsidRPr="00AF6E6E">
        <w:rPr>
          <w:rFonts w:asciiTheme="majorHAnsi" w:hAnsiTheme="majorHAnsi" w:cs="Arial"/>
          <w:bCs/>
          <w:sz w:val="24"/>
          <w:szCs w:val="24"/>
        </w:rPr>
        <w:t xml:space="preserve">Wszelkie informacje stanowiące tajemnicę przedsiębiorstwa w rozumieniu ustawy z dnia 16 kwietnia </w:t>
      </w:r>
      <w:r w:rsidRPr="00AF6E6E">
        <w:rPr>
          <w:rFonts w:asciiTheme="majorHAnsi" w:hAnsiTheme="majorHAnsi" w:cs="Arial"/>
          <w:bCs/>
          <w:color w:val="000000" w:themeColor="text1"/>
          <w:sz w:val="24"/>
          <w:szCs w:val="24"/>
        </w:rPr>
        <w:t>1993 r. o zwalczaniu nieuczciwej konkurencji (tekst jedn. z 20</w:t>
      </w:r>
      <w:r w:rsidR="0046682B" w:rsidRPr="00AF6E6E">
        <w:rPr>
          <w:rFonts w:asciiTheme="majorHAnsi" w:hAnsiTheme="majorHAnsi" w:cs="Arial"/>
          <w:bCs/>
          <w:color w:val="000000" w:themeColor="text1"/>
          <w:sz w:val="24"/>
          <w:szCs w:val="24"/>
        </w:rPr>
        <w:t>20</w:t>
      </w:r>
      <w:r w:rsidRPr="00AF6E6E">
        <w:rPr>
          <w:rFonts w:asciiTheme="majorHAnsi" w:hAnsiTheme="majorHAnsi" w:cs="Arial"/>
          <w:bCs/>
          <w:color w:val="000000" w:themeColor="text1"/>
          <w:sz w:val="24"/>
          <w:szCs w:val="24"/>
        </w:rPr>
        <w:t xml:space="preserve"> r. poz. </w:t>
      </w:r>
      <w:r w:rsidR="0046682B" w:rsidRPr="00AF6E6E">
        <w:rPr>
          <w:rFonts w:asciiTheme="majorHAnsi" w:hAnsiTheme="majorHAnsi" w:cs="Arial"/>
          <w:bCs/>
          <w:color w:val="000000" w:themeColor="text1"/>
          <w:sz w:val="24"/>
          <w:szCs w:val="24"/>
        </w:rPr>
        <w:t>1913</w:t>
      </w:r>
      <w:r w:rsidRPr="00AF6E6E">
        <w:rPr>
          <w:rFonts w:asciiTheme="majorHAnsi" w:hAnsiTheme="majorHAnsi" w:cs="Arial"/>
          <w:bCs/>
          <w:color w:val="000000" w:themeColor="text1"/>
          <w:sz w:val="24"/>
          <w:szCs w:val="24"/>
        </w:rPr>
        <w:t xml:space="preserve"> ze zm.), które Wykonawca zastrzeże jako tajemnicę przedsiębiorstwa, powinny zostać złożone</w:t>
      </w:r>
      <w:r w:rsidRPr="00AF6E6E">
        <w:rPr>
          <w:rFonts w:asciiTheme="majorHAnsi" w:hAnsiTheme="majorHAnsi" w:cs="Arial"/>
          <w:bCs/>
          <w:sz w:val="24"/>
          <w:szCs w:val="24"/>
        </w:rPr>
        <w:t xml:space="preserve"> w </w:t>
      </w:r>
      <w:r w:rsidR="00846B70" w:rsidRPr="00AF6E6E">
        <w:rPr>
          <w:rFonts w:asciiTheme="majorHAnsi" w:hAnsiTheme="majorHAnsi" w:cs="Arial"/>
          <w:bCs/>
          <w:sz w:val="24"/>
          <w:szCs w:val="24"/>
        </w:rPr>
        <w:t xml:space="preserve">odpowiednio wydzielonym i oznaczonym </w:t>
      </w:r>
      <w:r w:rsidRPr="00AF6E6E">
        <w:rPr>
          <w:rFonts w:asciiTheme="majorHAnsi" w:hAnsiTheme="majorHAnsi" w:cs="Arial"/>
          <w:bCs/>
          <w:sz w:val="24"/>
          <w:szCs w:val="24"/>
        </w:rPr>
        <w:t>pliku.</w:t>
      </w:r>
    </w:p>
    <w:p w:rsidR="00A86F6D" w:rsidRDefault="00A86F6D" w:rsidP="00C3698A">
      <w:pPr>
        <w:pStyle w:val="Akapitzlist"/>
        <w:widowControl w:val="0"/>
        <w:spacing w:line="276" w:lineRule="auto"/>
        <w:ind w:left="500"/>
        <w:outlineLvl w:val="3"/>
        <w:rPr>
          <w:rFonts w:asciiTheme="majorHAnsi" w:hAnsiTheme="majorHAnsi" w:cs="Arial"/>
          <w:bCs/>
          <w:sz w:val="24"/>
          <w:szCs w:val="24"/>
        </w:rPr>
      </w:pPr>
    </w:p>
    <w:p w:rsidR="00AF6E6E" w:rsidRDefault="00AF6E6E"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C3698A">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7A43E0" w:rsidRPr="007A43E0" w:rsidRDefault="00DB14AD" w:rsidP="00E57AE5">
      <w:pPr>
        <w:pStyle w:val="Akapitzlist"/>
        <w:widowControl w:val="0"/>
        <w:numPr>
          <w:ilvl w:val="1"/>
          <w:numId w:val="9"/>
        </w:numPr>
        <w:spacing w:before="0" w:after="0" w:line="276" w:lineRule="auto"/>
        <w:outlineLvl w:val="3"/>
        <w:rPr>
          <w:rFonts w:asciiTheme="majorHAnsi" w:hAnsiTheme="majorHAnsi" w:cs="Arial"/>
          <w:bCs/>
          <w:sz w:val="24"/>
          <w:szCs w:val="24"/>
        </w:rPr>
      </w:pPr>
      <w:r w:rsidRPr="007A43E0">
        <w:rPr>
          <w:rFonts w:asciiTheme="majorHAnsi" w:hAnsiTheme="majorHAnsi" w:cs="Arial"/>
          <w:bCs/>
          <w:sz w:val="24"/>
          <w:szCs w:val="24"/>
        </w:rPr>
        <w:t xml:space="preserve">Wykonawca składa ofertę </w:t>
      </w:r>
      <w:r w:rsidRPr="007A43E0">
        <w:rPr>
          <w:rFonts w:asciiTheme="majorHAnsi" w:hAnsiTheme="majorHAnsi" w:cs="Arial"/>
          <w:b/>
          <w:bCs/>
          <w:sz w:val="24"/>
          <w:szCs w:val="24"/>
        </w:rPr>
        <w:t xml:space="preserve">za pośrednictwem </w:t>
      </w:r>
      <w:hyperlink r:id="rId30" w:history="1">
        <w:r w:rsidR="007A43E0" w:rsidRPr="00EE2219">
          <w:rPr>
            <w:rStyle w:val="Hipercze"/>
            <w:rFonts w:asciiTheme="minorHAnsi" w:hAnsiTheme="minorHAnsi" w:cstheme="minorHAnsi"/>
          </w:rPr>
          <w:t>https://ezamowienia.gov.pl/</w:t>
        </w:r>
      </w:hyperlink>
    </w:p>
    <w:p w:rsidR="00A72120" w:rsidRPr="007A43E0" w:rsidRDefault="00A72120" w:rsidP="00E57AE5">
      <w:pPr>
        <w:pStyle w:val="Akapitzlist"/>
        <w:widowControl w:val="0"/>
        <w:numPr>
          <w:ilvl w:val="1"/>
          <w:numId w:val="9"/>
        </w:numPr>
        <w:spacing w:before="0" w:after="0" w:line="276" w:lineRule="auto"/>
        <w:outlineLvl w:val="3"/>
        <w:rPr>
          <w:rFonts w:asciiTheme="majorHAnsi" w:hAnsiTheme="majorHAnsi" w:cs="Arial"/>
          <w:bCs/>
          <w:sz w:val="24"/>
          <w:szCs w:val="24"/>
        </w:rPr>
      </w:pPr>
      <w:r w:rsidRPr="007A43E0">
        <w:rPr>
          <w:rFonts w:asciiTheme="majorHAnsi" w:hAnsiTheme="majorHAnsi"/>
          <w:sz w:val="24"/>
          <w:szCs w:val="24"/>
        </w:rPr>
        <w:t xml:space="preserve">Otwarcie ofert następuje </w:t>
      </w:r>
      <w:r w:rsidR="007A43E0" w:rsidRPr="007A43E0">
        <w:rPr>
          <w:rFonts w:asciiTheme="majorHAnsi" w:hAnsiTheme="majorHAnsi" w:cs="Arial"/>
          <w:b/>
          <w:bCs/>
          <w:sz w:val="24"/>
          <w:szCs w:val="24"/>
        </w:rPr>
        <w:t xml:space="preserve">za pośrednictwem </w:t>
      </w:r>
      <w:hyperlink r:id="rId31" w:history="1">
        <w:r w:rsidR="007A43E0" w:rsidRPr="00EE2219">
          <w:rPr>
            <w:rStyle w:val="Hipercze"/>
            <w:rFonts w:asciiTheme="minorHAnsi" w:hAnsiTheme="minorHAnsi" w:cstheme="minorHAnsi"/>
          </w:rPr>
          <w:t>https://ezamowienia.gov.pl/</w:t>
        </w:r>
      </w:hyperlink>
      <w:r w:rsidRPr="007A43E0">
        <w:rPr>
          <w:rFonts w:asciiTheme="majorHAnsi" w:hAnsiTheme="majorHAnsi"/>
          <w:sz w:val="24"/>
          <w:szCs w:val="24"/>
        </w:rPr>
        <w:t>.</w:t>
      </w:r>
    </w:p>
    <w:p w:rsidR="00DB14AD" w:rsidRPr="00B6142F" w:rsidRDefault="00DB14AD" w:rsidP="00E57AE5">
      <w:pPr>
        <w:pStyle w:val="Akapitzlist"/>
        <w:widowControl w:val="0"/>
        <w:numPr>
          <w:ilvl w:val="1"/>
          <w:numId w:val="9"/>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sidR="001616A2">
        <w:rPr>
          <w:rFonts w:asciiTheme="majorHAnsi" w:hAnsiTheme="majorHAnsi" w:cs="Arial"/>
          <w:bCs/>
          <w:color w:val="000000" w:themeColor="text1"/>
          <w:sz w:val="24"/>
          <w:szCs w:val="24"/>
        </w:rPr>
        <w:t>:</w:t>
      </w:r>
      <w:r w:rsidR="009B1F62">
        <w:rPr>
          <w:rFonts w:asciiTheme="majorHAnsi" w:hAnsiTheme="majorHAnsi" w:cs="Arial"/>
          <w:b/>
          <w:bCs/>
          <w:color w:val="000000" w:themeColor="text1"/>
          <w:sz w:val="24"/>
          <w:szCs w:val="24"/>
        </w:rPr>
        <w:t>10.12.2025</w:t>
      </w:r>
      <w:r w:rsidR="00AC7510">
        <w:rPr>
          <w:rFonts w:asciiTheme="majorHAnsi" w:hAnsiTheme="majorHAnsi" w:cs="Arial"/>
          <w:b/>
          <w:bCs/>
          <w:color w:val="000000" w:themeColor="text1"/>
          <w:sz w:val="24"/>
          <w:szCs w:val="24"/>
        </w:rPr>
        <w:t xml:space="preserve"> r. godz. </w:t>
      </w:r>
      <w:r w:rsidR="00953E6A">
        <w:rPr>
          <w:rFonts w:asciiTheme="majorHAnsi" w:hAnsiTheme="majorHAnsi" w:cs="Arial"/>
          <w:b/>
          <w:bCs/>
          <w:color w:val="000000" w:themeColor="text1"/>
          <w:sz w:val="24"/>
          <w:szCs w:val="24"/>
        </w:rPr>
        <w:t>1</w:t>
      </w:r>
      <w:r w:rsidR="00C17732">
        <w:rPr>
          <w:rFonts w:asciiTheme="majorHAnsi" w:hAnsiTheme="majorHAnsi" w:cs="Arial"/>
          <w:b/>
          <w:bCs/>
          <w:color w:val="000000" w:themeColor="text1"/>
          <w:sz w:val="24"/>
          <w:szCs w:val="24"/>
        </w:rPr>
        <w:t>4</w:t>
      </w:r>
      <w:r w:rsidR="00AC7510">
        <w:rPr>
          <w:rFonts w:asciiTheme="majorHAnsi" w:hAnsiTheme="majorHAnsi" w:cs="Arial"/>
          <w:b/>
          <w:bCs/>
          <w:color w:val="000000" w:themeColor="text1"/>
          <w:sz w:val="24"/>
          <w:szCs w:val="24"/>
        </w:rPr>
        <w:t>:</w:t>
      </w:r>
      <w:r w:rsidR="00C17732">
        <w:rPr>
          <w:rFonts w:asciiTheme="majorHAnsi" w:hAnsiTheme="majorHAnsi" w:cs="Arial"/>
          <w:b/>
          <w:bCs/>
          <w:color w:val="000000" w:themeColor="text1"/>
          <w:sz w:val="24"/>
          <w:szCs w:val="24"/>
        </w:rPr>
        <w:t>3</w:t>
      </w:r>
      <w:r w:rsidR="00AC7510">
        <w:rPr>
          <w:rFonts w:asciiTheme="majorHAnsi" w:hAnsiTheme="majorHAnsi" w:cs="Arial"/>
          <w:b/>
          <w:bCs/>
          <w:color w:val="000000" w:themeColor="text1"/>
          <w:sz w:val="24"/>
          <w:szCs w:val="24"/>
        </w:rPr>
        <w:t>0</w:t>
      </w:r>
    </w:p>
    <w:p w:rsidR="001616A2" w:rsidRPr="00B6142F" w:rsidRDefault="001616A2" w:rsidP="00E57AE5">
      <w:pPr>
        <w:pStyle w:val="Akapitzlist"/>
        <w:widowControl w:val="0"/>
        <w:numPr>
          <w:ilvl w:val="1"/>
          <w:numId w:val="9"/>
        </w:numPr>
        <w:spacing w:before="0" w:after="0" w:line="276" w:lineRule="auto"/>
        <w:outlineLvl w:val="3"/>
        <w:rPr>
          <w:rFonts w:asciiTheme="majorHAnsi" w:hAnsiTheme="majorHAnsi" w:cs="Arial"/>
          <w:bCs/>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 xml:space="preserve">ofert: </w:t>
      </w:r>
      <w:r w:rsidR="009B1F62">
        <w:rPr>
          <w:rFonts w:asciiTheme="majorHAnsi" w:hAnsiTheme="majorHAnsi" w:cs="Arial"/>
          <w:b/>
          <w:bCs/>
          <w:color w:val="000000" w:themeColor="text1"/>
          <w:sz w:val="24"/>
          <w:szCs w:val="24"/>
        </w:rPr>
        <w:t>10.12.2025</w:t>
      </w:r>
      <w:r w:rsidR="00AC7510">
        <w:rPr>
          <w:rFonts w:asciiTheme="majorHAnsi" w:hAnsiTheme="majorHAnsi" w:cs="Arial"/>
          <w:b/>
          <w:bCs/>
          <w:color w:val="000000" w:themeColor="text1"/>
          <w:sz w:val="24"/>
          <w:szCs w:val="24"/>
        </w:rPr>
        <w:t xml:space="preserve"> r. godz. </w:t>
      </w:r>
      <w:r w:rsidR="00953E6A">
        <w:rPr>
          <w:rFonts w:asciiTheme="majorHAnsi" w:hAnsiTheme="majorHAnsi" w:cs="Arial"/>
          <w:b/>
          <w:bCs/>
          <w:color w:val="000000" w:themeColor="text1"/>
          <w:sz w:val="24"/>
          <w:szCs w:val="24"/>
        </w:rPr>
        <w:t>15</w:t>
      </w:r>
      <w:r w:rsidR="00AC7510">
        <w:rPr>
          <w:rFonts w:asciiTheme="majorHAnsi" w:hAnsiTheme="majorHAnsi" w:cs="Arial"/>
          <w:b/>
          <w:bCs/>
          <w:color w:val="000000" w:themeColor="text1"/>
          <w:sz w:val="24"/>
          <w:szCs w:val="24"/>
        </w:rPr>
        <w:t>:</w:t>
      </w:r>
      <w:r w:rsidR="00C17732">
        <w:rPr>
          <w:rFonts w:asciiTheme="majorHAnsi" w:hAnsiTheme="majorHAnsi" w:cs="Arial"/>
          <w:b/>
          <w:bCs/>
          <w:color w:val="000000" w:themeColor="text1"/>
          <w:sz w:val="24"/>
          <w:szCs w:val="24"/>
        </w:rPr>
        <w:t>0</w:t>
      </w:r>
      <w:r w:rsidR="00AC7510">
        <w:rPr>
          <w:rFonts w:asciiTheme="majorHAnsi" w:hAnsiTheme="majorHAnsi" w:cs="Arial"/>
          <w:b/>
          <w:bCs/>
          <w:color w:val="000000" w:themeColor="text1"/>
          <w:sz w:val="24"/>
          <w:szCs w:val="24"/>
        </w:rPr>
        <w:t>0</w:t>
      </w:r>
    </w:p>
    <w:p w:rsidR="0046682B" w:rsidRDefault="00DB35A8" w:rsidP="00E57AE5">
      <w:pPr>
        <w:widowControl w:val="0"/>
        <w:numPr>
          <w:ilvl w:val="1"/>
          <w:numId w:val="9"/>
        </w:numPr>
        <w:spacing w:line="276" w:lineRule="auto"/>
        <w:jc w:val="both"/>
        <w:outlineLvl w:val="3"/>
        <w:rPr>
          <w:rFonts w:asciiTheme="majorHAnsi" w:hAnsiTheme="majorHAnsi" w:cs="Arial"/>
          <w:bCs/>
          <w:color w:val="000000" w:themeColor="text1"/>
        </w:rPr>
      </w:pPr>
      <w:r w:rsidRPr="00C6306E">
        <w:rPr>
          <w:rFonts w:asciiTheme="majorHAnsi" w:hAnsiTheme="majorHAnsi" w:cs="Arial"/>
          <w:bCs/>
          <w:color w:val="000000" w:themeColor="text1"/>
        </w:rPr>
        <w:t>Wykonawca może przed upływem terminu do składania ofert zmienić lub wycofać ofertę za pośrednictwem Formularza do złożenia, zmiany, wycofania oferty lub wniosku dostępnego na stronie</w:t>
      </w:r>
      <w:r w:rsidR="007A43E0" w:rsidRPr="007A43E0">
        <w:rPr>
          <w:rFonts w:asciiTheme="majorHAnsi" w:hAnsiTheme="majorHAnsi" w:cs="Arial"/>
          <w:b/>
          <w:bCs/>
        </w:rPr>
        <w:t xml:space="preserve"> </w:t>
      </w:r>
      <w:hyperlink r:id="rId32" w:history="1">
        <w:r w:rsidR="007A43E0" w:rsidRPr="00EE2219">
          <w:rPr>
            <w:rStyle w:val="Hipercze"/>
            <w:rFonts w:asciiTheme="minorHAnsi" w:hAnsiTheme="minorHAnsi" w:cstheme="minorHAnsi"/>
          </w:rPr>
          <w:t>https://ezamowienia.gov.pl/</w:t>
        </w:r>
      </w:hyperlink>
      <w:r w:rsidRPr="00C6306E">
        <w:rPr>
          <w:rFonts w:asciiTheme="majorHAnsi" w:hAnsiTheme="majorHAnsi" w:cs="Arial"/>
          <w:bCs/>
          <w:color w:val="000000" w:themeColor="text1"/>
        </w:rPr>
        <w:t>. Sposób zmiany i wycofania oferty został opisany w Instrukcji użytkownika.</w:t>
      </w:r>
    </w:p>
    <w:p w:rsidR="0046682B" w:rsidRPr="0046682B" w:rsidRDefault="0046682B" w:rsidP="00E57AE5">
      <w:pPr>
        <w:widowControl w:val="0"/>
        <w:numPr>
          <w:ilvl w:val="1"/>
          <w:numId w:val="9"/>
        </w:numPr>
        <w:spacing w:line="276" w:lineRule="auto"/>
        <w:jc w:val="both"/>
        <w:outlineLvl w:val="3"/>
        <w:rPr>
          <w:rFonts w:ascii="Cambria" w:hAnsi="Cambria" w:cs="Arial"/>
          <w:bCs/>
          <w:color w:val="000000" w:themeColor="text1"/>
        </w:rPr>
      </w:pPr>
      <w:r w:rsidRPr="0046682B">
        <w:rPr>
          <w:rFonts w:ascii="Cambria" w:hAnsi="Cambria" w:cs="Arial"/>
          <w:bCs/>
        </w:rPr>
        <w:t>Zamawiający, niezwłocznie po otwarciu ofert, udostępnia na stronie internetowej prowadzonego postępowania informacje o:</w:t>
      </w:r>
    </w:p>
    <w:p w:rsidR="0046682B" w:rsidRPr="0046682B" w:rsidRDefault="0046682B" w:rsidP="00E57AE5">
      <w:pPr>
        <w:pStyle w:val="Akapitzlist"/>
        <w:widowControl w:val="0"/>
        <w:numPr>
          <w:ilvl w:val="0"/>
          <w:numId w:val="30"/>
        </w:numPr>
        <w:spacing w:line="276" w:lineRule="auto"/>
        <w:ind w:left="993" w:hanging="284"/>
        <w:outlineLvl w:val="3"/>
        <w:rPr>
          <w:rFonts w:ascii="Cambria" w:hAnsi="Cambria" w:cs="Arial"/>
          <w:bCs/>
          <w:sz w:val="24"/>
          <w:szCs w:val="24"/>
        </w:rPr>
      </w:pPr>
      <w:r w:rsidRPr="0046682B">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46682B" w:rsidRPr="0046682B" w:rsidRDefault="0046682B" w:rsidP="00E57AE5">
      <w:pPr>
        <w:pStyle w:val="Akapitzlist"/>
        <w:widowControl w:val="0"/>
        <w:numPr>
          <w:ilvl w:val="0"/>
          <w:numId w:val="30"/>
        </w:numPr>
        <w:spacing w:line="276" w:lineRule="auto"/>
        <w:ind w:left="993" w:hanging="284"/>
        <w:outlineLvl w:val="3"/>
        <w:rPr>
          <w:rFonts w:ascii="Cambria" w:hAnsi="Cambria" w:cs="Arial"/>
          <w:bCs/>
          <w:sz w:val="24"/>
          <w:szCs w:val="24"/>
        </w:rPr>
      </w:pPr>
      <w:r w:rsidRPr="0046682B">
        <w:rPr>
          <w:rFonts w:ascii="Cambria" w:hAnsi="Cambria" w:cs="Arial"/>
          <w:bCs/>
          <w:sz w:val="24"/>
          <w:szCs w:val="24"/>
        </w:rPr>
        <w:t>cenach lub kosztach zawartych w ofertach.</w:t>
      </w:r>
    </w:p>
    <w:p w:rsidR="0046682B" w:rsidRPr="00AF6E6E" w:rsidRDefault="0046682B" w:rsidP="00E57AE5">
      <w:pPr>
        <w:widowControl w:val="0"/>
        <w:numPr>
          <w:ilvl w:val="1"/>
          <w:numId w:val="9"/>
        </w:numPr>
        <w:spacing w:line="276" w:lineRule="auto"/>
        <w:jc w:val="both"/>
        <w:outlineLvl w:val="3"/>
        <w:rPr>
          <w:rFonts w:ascii="Cambria" w:hAnsi="Cambria" w:cs="Arial"/>
        </w:rPr>
      </w:pPr>
      <w:r w:rsidRPr="00AF6E6E">
        <w:rPr>
          <w:rFonts w:ascii="Cambria" w:hAnsi="Cambria" w:cs="Arial"/>
        </w:rPr>
        <w:t>Zamawiający odrzuca ofertę, jeżeli została złożona po terminie składania ofert, o którym mowa w pkt. 14.2 SWZ.</w:t>
      </w:r>
    </w:p>
    <w:p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rsidTr="0046682B">
        <w:trPr>
          <w:trHeight w:val="652"/>
        </w:trPr>
        <w:tc>
          <w:tcPr>
            <w:tcW w:w="8964"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2152DC" w:rsidRPr="002152DC" w:rsidRDefault="00D9784D" w:rsidP="00E57AE5">
      <w:pPr>
        <w:pStyle w:val="Akapitzlist"/>
        <w:widowControl w:val="0"/>
        <w:numPr>
          <w:ilvl w:val="1"/>
          <w:numId w:val="10"/>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w:t>
      </w:r>
      <w:r w:rsidRPr="00A9463D">
        <w:rPr>
          <w:rFonts w:asciiTheme="majorHAnsi" w:hAnsiTheme="majorHAnsi" w:cs="Arial"/>
          <w:bCs/>
          <w:sz w:val="24"/>
          <w:szCs w:val="24"/>
        </w:rPr>
        <w:t xml:space="preserve">ofertą </w:t>
      </w:r>
      <w:r w:rsidR="00B6142F" w:rsidRPr="00A9463D">
        <w:rPr>
          <w:rFonts w:asciiTheme="majorHAnsi" w:hAnsiTheme="majorHAnsi" w:cs="Arial"/>
          <w:b/>
          <w:sz w:val="24"/>
          <w:szCs w:val="24"/>
        </w:rPr>
        <w:t xml:space="preserve">do dnia </w:t>
      </w:r>
      <w:r w:rsidR="009B1F62">
        <w:rPr>
          <w:rFonts w:asciiTheme="majorHAnsi" w:hAnsiTheme="majorHAnsi" w:cs="Arial"/>
          <w:b/>
          <w:sz w:val="24"/>
          <w:szCs w:val="24"/>
        </w:rPr>
        <w:t>08.01.2026</w:t>
      </w:r>
      <w:r w:rsidR="001B6F0D" w:rsidRPr="00A9463D">
        <w:rPr>
          <w:rFonts w:asciiTheme="majorHAnsi" w:hAnsiTheme="majorHAnsi" w:cs="Arial"/>
          <w:b/>
          <w:sz w:val="24"/>
          <w:szCs w:val="24"/>
        </w:rPr>
        <w:t xml:space="preserve"> </w:t>
      </w:r>
      <w:r w:rsidR="00AC7510" w:rsidRPr="00A9463D">
        <w:rPr>
          <w:rFonts w:asciiTheme="majorHAnsi" w:hAnsiTheme="majorHAnsi" w:cs="Arial"/>
          <w:b/>
          <w:sz w:val="24"/>
          <w:szCs w:val="24"/>
        </w:rPr>
        <w:t>r.</w:t>
      </w:r>
    </w:p>
    <w:p w:rsidR="002152DC" w:rsidRPr="002152DC" w:rsidRDefault="002152DC" w:rsidP="00E57AE5">
      <w:pPr>
        <w:pStyle w:val="Akapitzlist"/>
        <w:widowControl w:val="0"/>
        <w:numPr>
          <w:ilvl w:val="1"/>
          <w:numId w:val="10"/>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przez niego okres, </w:t>
      </w:r>
      <w:r w:rsidRPr="002152DC">
        <w:rPr>
          <w:rFonts w:ascii="Cambria" w:hAnsi="Cambria"/>
          <w:color w:val="000000"/>
          <w:sz w:val="24"/>
          <w:szCs w:val="24"/>
        </w:rPr>
        <w:lastRenderedPageBreak/>
        <w:t xml:space="preserve">nie dłuższy niż </w:t>
      </w:r>
      <w:r w:rsidR="00D83F32">
        <w:rPr>
          <w:rFonts w:ascii="Cambria" w:hAnsi="Cambria"/>
          <w:color w:val="000000"/>
          <w:sz w:val="24"/>
          <w:szCs w:val="24"/>
        </w:rPr>
        <w:t>3</w:t>
      </w:r>
      <w:r w:rsidRPr="002152DC">
        <w:rPr>
          <w:rFonts w:ascii="Cambria" w:hAnsi="Cambria"/>
          <w:color w:val="000000"/>
          <w:sz w:val="24"/>
          <w:szCs w:val="24"/>
        </w:rPr>
        <w:t>0 dni.</w:t>
      </w:r>
    </w:p>
    <w:p w:rsidR="00AF6E6E" w:rsidRPr="007A43E0" w:rsidRDefault="0046682B" w:rsidP="007A43E0">
      <w:pPr>
        <w:pStyle w:val="Akapitzlist"/>
        <w:widowControl w:val="0"/>
        <w:numPr>
          <w:ilvl w:val="1"/>
          <w:numId w:val="10"/>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AF6E6E" w:rsidRDefault="00AF6E6E" w:rsidP="002152DC">
      <w:pPr>
        <w:widowControl w:val="0"/>
        <w:spacing w:line="276" w:lineRule="auto"/>
        <w:ind w:left="720"/>
        <w:jc w:val="both"/>
        <w:outlineLvl w:val="3"/>
        <w:rPr>
          <w:rFonts w:ascii="Cambria" w:hAnsi="Cambria" w:cs="Arial"/>
          <w:bCs/>
        </w:rPr>
      </w:pPr>
    </w:p>
    <w:p w:rsidR="00AF6E6E" w:rsidRPr="002152DC" w:rsidRDefault="00AF6E6E"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rsidTr="0046682B">
        <w:trPr>
          <w:jc w:val="center"/>
        </w:trPr>
        <w:tc>
          <w:tcPr>
            <w:tcW w:w="906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6" w:name="_Hlk77585761"/>
            <w:r w:rsidRPr="00C6306E">
              <w:rPr>
                <w:rFonts w:asciiTheme="majorHAnsi" w:hAnsiTheme="majorHAnsi"/>
                <w:sz w:val="26"/>
                <w:szCs w:val="26"/>
              </w:rPr>
              <w:t>Rozdział 16</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rsidR="00687671" w:rsidRPr="004047F9" w:rsidRDefault="00687671"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AF6E6E" w:rsidRPr="00C6306E" w:rsidRDefault="00AF6E6E"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63131" w:rsidRPr="00EA008D" w:rsidRDefault="00031D55" w:rsidP="00E57AE5">
      <w:pPr>
        <w:pStyle w:val="Akapitzlist"/>
        <w:widowControl w:val="0"/>
        <w:numPr>
          <w:ilvl w:val="1"/>
          <w:numId w:val="11"/>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Podstawą rozliczeń z wykonawcą będzie </w:t>
      </w:r>
      <w:r w:rsidR="0032584E" w:rsidRPr="00EA008D">
        <w:rPr>
          <w:rFonts w:asciiTheme="majorHAnsi" w:hAnsiTheme="majorHAnsi" w:cs="Arial"/>
          <w:b/>
          <w:bCs/>
          <w:sz w:val="24"/>
          <w:szCs w:val="24"/>
        </w:rPr>
        <w:t xml:space="preserve">wynagrodzenie </w:t>
      </w:r>
      <w:r w:rsidR="00EA008D" w:rsidRPr="00EA008D">
        <w:rPr>
          <w:rFonts w:asciiTheme="majorHAnsi" w:hAnsiTheme="majorHAnsi" w:cs="Arial"/>
          <w:bCs/>
          <w:sz w:val="24"/>
          <w:szCs w:val="24"/>
        </w:rPr>
        <w:t xml:space="preserve">wskazane </w:t>
      </w:r>
      <w:r w:rsidR="0032584E" w:rsidRPr="00EA008D">
        <w:rPr>
          <w:rFonts w:asciiTheme="majorHAnsi" w:hAnsiTheme="majorHAnsi" w:cs="Arial"/>
          <w:bCs/>
          <w:sz w:val="24"/>
          <w:szCs w:val="24"/>
        </w:rPr>
        <w:t xml:space="preserve">w Formularzu ofertowym. </w:t>
      </w:r>
      <w:r w:rsidR="00EA008D" w:rsidRPr="00EA008D">
        <w:rPr>
          <w:rFonts w:asciiTheme="majorHAnsi" w:hAnsiTheme="majorHAnsi" w:cs="Arial"/>
          <w:bCs/>
          <w:sz w:val="24"/>
          <w:szCs w:val="24"/>
        </w:rPr>
        <w:t xml:space="preserve">Cena </w:t>
      </w:r>
      <w:r w:rsidR="0032584E"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0032584E" w:rsidRPr="00EA008D">
        <w:rPr>
          <w:rFonts w:asciiTheme="majorHAnsi" w:hAnsiTheme="majorHAnsi" w:cs="Arial"/>
          <w:bCs/>
          <w:sz w:val="24"/>
          <w:szCs w:val="24"/>
        </w:rPr>
        <w:t xml:space="preserve"> wszystkie koszty i składniki związane z wykonaniem zamówienia w zakresie wynikającym z opisu przedmiotu zamówienia.</w:t>
      </w:r>
      <w:r>
        <w:rPr>
          <w:rFonts w:asciiTheme="majorHAnsi" w:hAnsiTheme="majorHAnsi" w:cs="Arial"/>
          <w:bCs/>
          <w:sz w:val="24"/>
          <w:szCs w:val="24"/>
        </w:rPr>
        <w:t xml:space="preserve"> Zasady waloryzacji ceny jednostkowej zawiera wzór umowy.</w:t>
      </w:r>
    </w:p>
    <w:p w:rsidR="0032584E" w:rsidRPr="00C6306E" w:rsidRDefault="00EA008D" w:rsidP="00E57AE5">
      <w:pPr>
        <w:pStyle w:val="Akapitzlist"/>
        <w:widowControl w:val="0"/>
        <w:numPr>
          <w:ilvl w:val="1"/>
          <w:numId w:val="11"/>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worze umowy</w:t>
      </w:r>
      <w:r w:rsidR="0032584E" w:rsidRPr="00C6306E">
        <w:rPr>
          <w:rFonts w:asciiTheme="majorHAnsi" w:hAnsiTheme="majorHAnsi" w:cs="Arial"/>
          <w:bCs/>
          <w:sz w:val="24"/>
          <w:szCs w:val="24"/>
        </w:rPr>
        <w:t>.</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Podane w ofercie ceny muszą być wyrażone w PLN.</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Ceną podlegającą ocenie jest Wartość łączna oferty brutto po uwzględnieniu rabatów.</w:t>
      </w:r>
    </w:p>
    <w:p w:rsid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Wykonawca określi wartość całkowitą oferty brutto dla przedmiotu zamówienia, podając ją w formularzu ofertowym (załącznik nr </w:t>
      </w:r>
      <w:r w:rsidR="004047F9">
        <w:rPr>
          <w:rFonts w:asciiTheme="majorHAnsi" w:hAnsiTheme="majorHAnsi" w:cs="Arial"/>
          <w:bCs/>
          <w:sz w:val="24"/>
          <w:szCs w:val="24"/>
        </w:rPr>
        <w:t>2</w:t>
      </w:r>
      <w:r w:rsidR="00FE187C">
        <w:rPr>
          <w:rFonts w:asciiTheme="majorHAnsi" w:hAnsiTheme="majorHAnsi" w:cs="Arial"/>
          <w:bCs/>
          <w:sz w:val="24"/>
          <w:szCs w:val="24"/>
        </w:rPr>
        <w:t>)</w:t>
      </w:r>
    </w:p>
    <w:p w:rsidR="002847FC" w:rsidRPr="00CE0C16" w:rsidRDefault="002847FC" w:rsidP="00E57AE5">
      <w:pPr>
        <w:pStyle w:val="Akapitzlist"/>
        <w:widowControl w:val="0"/>
        <w:numPr>
          <w:ilvl w:val="1"/>
          <w:numId w:val="11"/>
        </w:numPr>
        <w:spacing w:line="276" w:lineRule="auto"/>
        <w:outlineLvl w:val="3"/>
        <w:rPr>
          <w:rFonts w:asciiTheme="majorHAnsi" w:hAnsiTheme="majorHAnsi" w:cs="Arial"/>
          <w:b/>
          <w:bCs/>
          <w:sz w:val="24"/>
          <w:szCs w:val="24"/>
        </w:rPr>
      </w:pPr>
      <w:r w:rsidRPr="00CE0C16">
        <w:rPr>
          <w:rFonts w:asciiTheme="majorHAnsi" w:hAnsiTheme="majorHAnsi" w:cs="Arial"/>
          <w:b/>
          <w:bCs/>
          <w:sz w:val="24"/>
          <w:szCs w:val="24"/>
        </w:rPr>
        <w:t xml:space="preserve">Cena oleju napędowego winna być wyliczona według następujących zasad: </w:t>
      </w:r>
    </w:p>
    <w:p w:rsidR="004047F9" w:rsidRPr="004047F9" w:rsidRDefault="004047F9" w:rsidP="004047F9">
      <w:pPr>
        <w:pStyle w:val="Kolorowalistaakcent11"/>
        <w:widowControl w:val="0"/>
        <w:tabs>
          <w:tab w:val="left" w:pos="709"/>
        </w:tabs>
        <w:spacing w:line="276" w:lineRule="auto"/>
        <w:ind w:left="709"/>
        <w:jc w:val="center"/>
        <w:outlineLvl w:val="3"/>
        <w:rPr>
          <w:rFonts w:ascii="Cambria" w:hAnsi="Cambria" w:cs="Arial"/>
          <w:bCs/>
          <w:color w:val="FF0000"/>
          <w:sz w:val="10"/>
          <w:szCs w:val="10"/>
        </w:rPr>
      </w:pPr>
    </w:p>
    <w:p w:rsidR="002847FC" w:rsidRPr="00213E68" w:rsidRDefault="002847FC" w:rsidP="004047F9">
      <w:pPr>
        <w:pStyle w:val="Kolorowalistaakcent11"/>
        <w:widowControl w:val="0"/>
        <w:tabs>
          <w:tab w:val="left" w:pos="709"/>
        </w:tabs>
        <w:spacing w:line="276" w:lineRule="auto"/>
        <w:ind w:left="709"/>
        <w:jc w:val="center"/>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(A-B) x C=CENA OFERTOWA</w:t>
      </w:r>
      <w:r w:rsidR="004047F9" w:rsidRPr="00213E68">
        <w:rPr>
          <w:rFonts w:ascii="Cambria" w:hAnsi="Cambria" w:cs="Arial"/>
          <w:bCs/>
          <w:i/>
          <w:iCs/>
          <w:color w:val="000000" w:themeColor="text1"/>
          <w:sz w:val="24"/>
          <w:szCs w:val="24"/>
        </w:rPr>
        <w:t>,</w:t>
      </w:r>
    </w:p>
    <w:p w:rsidR="004047F9" w:rsidRPr="00213E68" w:rsidRDefault="004047F9" w:rsidP="004047F9">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gdzie:</w:t>
      </w:r>
    </w:p>
    <w:p w:rsidR="002847FC" w:rsidRPr="00213E68" w:rsidRDefault="002847FC" w:rsidP="002847FC">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 xml:space="preserve">A - cena </w:t>
      </w:r>
      <w:r w:rsidR="00531C97">
        <w:rPr>
          <w:rFonts w:ascii="Cambria" w:hAnsi="Cambria" w:cs="Arial"/>
          <w:bCs/>
          <w:i/>
          <w:iCs/>
          <w:color w:val="000000" w:themeColor="text1"/>
          <w:sz w:val="24"/>
          <w:szCs w:val="24"/>
        </w:rPr>
        <w:t xml:space="preserve">paliwa wyliczona jako średnia za okres </w:t>
      </w:r>
      <w:r w:rsidR="009B1F62">
        <w:rPr>
          <w:rFonts w:ascii="Cambria" w:hAnsi="Cambria" w:cs="Arial"/>
          <w:bCs/>
          <w:i/>
          <w:iCs/>
          <w:color w:val="000000" w:themeColor="text1"/>
          <w:sz w:val="24"/>
          <w:szCs w:val="24"/>
        </w:rPr>
        <w:t>24</w:t>
      </w:r>
      <w:r w:rsidR="000E0552">
        <w:rPr>
          <w:rFonts w:ascii="Cambria" w:hAnsi="Cambria" w:cs="Arial"/>
          <w:bCs/>
          <w:i/>
          <w:iCs/>
          <w:color w:val="000000" w:themeColor="text1"/>
          <w:sz w:val="24"/>
          <w:szCs w:val="24"/>
        </w:rPr>
        <w:t>.11.202</w:t>
      </w:r>
      <w:r w:rsidR="009B1F62">
        <w:rPr>
          <w:rFonts w:ascii="Cambria" w:hAnsi="Cambria" w:cs="Arial"/>
          <w:bCs/>
          <w:i/>
          <w:iCs/>
          <w:color w:val="000000" w:themeColor="text1"/>
          <w:sz w:val="24"/>
          <w:szCs w:val="24"/>
        </w:rPr>
        <w:t>5</w:t>
      </w:r>
      <w:r w:rsidR="00531C97">
        <w:rPr>
          <w:rFonts w:ascii="Cambria" w:hAnsi="Cambria" w:cs="Arial"/>
          <w:bCs/>
          <w:i/>
          <w:iCs/>
          <w:color w:val="000000" w:themeColor="text1"/>
          <w:sz w:val="24"/>
          <w:szCs w:val="24"/>
        </w:rPr>
        <w:t xml:space="preserve"> do </w:t>
      </w:r>
      <w:r w:rsidR="009B1F62">
        <w:rPr>
          <w:rFonts w:ascii="Cambria" w:hAnsi="Cambria" w:cs="Arial"/>
          <w:bCs/>
          <w:i/>
          <w:iCs/>
          <w:color w:val="000000" w:themeColor="text1"/>
          <w:sz w:val="24"/>
          <w:szCs w:val="24"/>
        </w:rPr>
        <w:t>2</w:t>
      </w:r>
      <w:r w:rsidR="000E0552">
        <w:rPr>
          <w:rFonts w:ascii="Cambria" w:hAnsi="Cambria" w:cs="Arial"/>
          <w:bCs/>
          <w:i/>
          <w:iCs/>
          <w:color w:val="000000" w:themeColor="text1"/>
          <w:sz w:val="24"/>
          <w:szCs w:val="24"/>
        </w:rPr>
        <w:t>8.11.202</w:t>
      </w:r>
      <w:r w:rsidR="009B1F62">
        <w:rPr>
          <w:rFonts w:ascii="Cambria" w:hAnsi="Cambria" w:cs="Arial"/>
          <w:bCs/>
          <w:i/>
          <w:iCs/>
          <w:color w:val="000000" w:themeColor="text1"/>
          <w:sz w:val="24"/>
          <w:szCs w:val="24"/>
        </w:rPr>
        <w:t>5</w:t>
      </w:r>
      <w:r w:rsidR="000E0552">
        <w:rPr>
          <w:rFonts w:ascii="Cambria" w:hAnsi="Cambria" w:cs="Arial"/>
          <w:bCs/>
          <w:i/>
          <w:iCs/>
          <w:color w:val="000000" w:themeColor="text1"/>
          <w:sz w:val="24"/>
          <w:szCs w:val="24"/>
        </w:rPr>
        <w:t xml:space="preserve"> r.</w:t>
      </w:r>
      <w:r w:rsidRPr="00213E68">
        <w:rPr>
          <w:rFonts w:ascii="Cambria" w:hAnsi="Cambria" w:cs="Arial"/>
          <w:bCs/>
          <w:i/>
          <w:iCs/>
          <w:color w:val="000000" w:themeColor="text1"/>
          <w:sz w:val="24"/>
          <w:szCs w:val="24"/>
        </w:rPr>
        <w:t>netto</w:t>
      </w:r>
      <w:r w:rsidR="00031D55" w:rsidRPr="00213E68">
        <w:rPr>
          <w:rFonts w:ascii="Cambria" w:hAnsi="Cambria" w:cs="Arial"/>
          <w:bCs/>
          <w:i/>
          <w:iCs/>
          <w:color w:val="000000" w:themeColor="text1"/>
          <w:sz w:val="24"/>
          <w:szCs w:val="24"/>
        </w:rPr>
        <w:t xml:space="preserve"> w zł</w:t>
      </w:r>
      <w:r w:rsidR="00CD0E36" w:rsidRPr="00213E68">
        <w:rPr>
          <w:rFonts w:ascii="Cambria" w:hAnsi="Cambria" w:cs="Arial"/>
          <w:bCs/>
          <w:i/>
          <w:iCs/>
          <w:color w:val="000000" w:themeColor="text1"/>
          <w:sz w:val="24"/>
          <w:szCs w:val="24"/>
        </w:rPr>
        <w:t xml:space="preserve"> za </w:t>
      </w:r>
      <w:r w:rsidR="00A20B58">
        <w:rPr>
          <w:rFonts w:ascii="Cambria" w:hAnsi="Cambria" w:cs="Arial"/>
          <w:bCs/>
          <w:i/>
          <w:iCs/>
          <w:color w:val="000000" w:themeColor="text1"/>
          <w:sz w:val="24"/>
          <w:szCs w:val="24"/>
        </w:rPr>
        <w:t>1l</w:t>
      </w:r>
      <w:r w:rsidRPr="00213E68">
        <w:rPr>
          <w:rFonts w:ascii="Cambria" w:hAnsi="Cambria" w:cs="Arial"/>
          <w:bCs/>
          <w:i/>
          <w:iCs/>
          <w:color w:val="000000" w:themeColor="text1"/>
          <w:sz w:val="24"/>
          <w:szCs w:val="24"/>
        </w:rPr>
        <w:t xml:space="preserve">, z dokładnością do dwóch miejsc po przecinku, </w:t>
      </w:r>
    </w:p>
    <w:p w:rsidR="002847FC" w:rsidRPr="00213E68" w:rsidRDefault="002847FC" w:rsidP="002847FC">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 xml:space="preserve">B - upust </w:t>
      </w:r>
      <w:r w:rsidR="004047F9" w:rsidRPr="00213E68">
        <w:rPr>
          <w:rFonts w:ascii="Cambria" w:hAnsi="Cambria" w:cs="Arial"/>
          <w:bCs/>
          <w:i/>
          <w:iCs/>
          <w:color w:val="000000" w:themeColor="text1"/>
          <w:sz w:val="24"/>
          <w:szCs w:val="24"/>
        </w:rPr>
        <w:t>W</w:t>
      </w:r>
      <w:r w:rsidRPr="00213E68">
        <w:rPr>
          <w:rFonts w:ascii="Cambria" w:hAnsi="Cambria" w:cs="Arial"/>
          <w:bCs/>
          <w:i/>
          <w:iCs/>
          <w:color w:val="000000" w:themeColor="text1"/>
          <w:sz w:val="24"/>
          <w:szCs w:val="24"/>
        </w:rPr>
        <w:t xml:space="preserve">ykonawcy od ceny A </w:t>
      </w:r>
      <w:r w:rsidR="00A765E3" w:rsidRPr="00213E68">
        <w:rPr>
          <w:rFonts w:ascii="Cambria" w:hAnsi="Cambria" w:cs="Arial"/>
          <w:bCs/>
          <w:i/>
          <w:iCs/>
          <w:color w:val="000000" w:themeColor="text1"/>
          <w:sz w:val="24"/>
          <w:szCs w:val="24"/>
        </w:rPr>
        <w:t xml:space="preserve">wyrażony w </w:t>
      </w:r>
      <w:r w:rsidR="00E46D0C" w:rsidRPr="00213E68">
        <w:rPr>
          <w:rFonts w:ascii="Cambria" w:hAnsi="Cambria" w:cs="Arial"/>
          <w:bCs/>
          <w:i/>
          <w:iCs/>
          <w:color w:val="000000" w:themeColor="text1"/>
          <w:sz w:val="24"/>
          <w:szCs w:val="24"/>
        </w:rPr>
        <w:t>złotych</w:t>
      </w:r>
      <w:r w:rsidR="0049687D" w:rsidRPr="00213E68">
        <w:rPr>
          <w:rFonts w:ascii="Cambria" w:hAnsi="Cambria" w:cs="Arial"/>
          <w:bCs/>
          <w:i/>
          <w:iCs/>
          <w:color w:val="000000" w:themeColor="text1"/>
          <w:sz w:val="24"/>
          <w:szCs w:val="24"/>
        </w:rPr>
        <w:t xml:space="preserve">. </w:t>
      </w:r>
    </w:p>
    <w:p w:rsidR="00A20B58" w:rsidRDefault="002847FC" w:rsidP="00A20B58">
      <w:pPr>
        <w:pStyle w:val="Kolorowalistaakcent11"/>
        <w:widowControl w:val="0"/>
        <w:tabs>
          <w:tab w:val="left" w:pos="709"/>
        </w:tabs>
        <w:spacing w:line="276" w:lineRule="auto"/>
        <w:ind w:left="709"/>
        <w:outlineLvl w:val="3"/>
        <w:rPr>
          <w:rFonts w:ascii="Cambria" w:hAnsi="Cambria" w:cs="Arial"/>
          <w:bCs/>
          <w:i/>
          <w:iCs/>
          <w:color w:val="000000" w:themeColor="text1"/>
          <w:sz w:val="24"/>
          <w:szCs w:val="24"/>
        </w:rPr>
      </w:pPr>
      <w:r w:rsidRPr="00213E68">
        <w:rPr>
          <w:rFonts w:ascii="Cambria" w:hAnsi="Cambria" w:cs="Arial"/>
          <w:bCs/>
          <w:i/>
          <w:iCs/>
          <w:color w:val="000000" w:themeColor="text1"/>
          <w:sz w:val="24"/>
          <w:szCs w:val="24"/>
        </w:rPr>
        <w:t>C - ilość paliwa</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 xml:space="preserve">Cenę przedstawioną do oferty należy obliczyć jako średnią za okres od </w:t>
      </w:r>
      <w:r w:rsidR="009B1F62">
        <w:rPr>
          <w:rFonts w:asciiTheme="majorHAnsi" w:hAnsiTheme="majorHAnsi" w:cs="Arial"/>
          <w:b/>
          <w:bCs/>
          <w:sz w:val="24"/>
          <w:szCs w:val="24"/>
        </w:rPr>
        <w:t>24</w:t>
      </w:r>
      <w:r w:rsidR="000E0552">
        <w:rPr>
          <w:rFonts w:asciiTheme="majorHAnsi" w:hAnsiTheme="majorHAnsi" w:cs="Arial"/>
          <w:b/>
          <w:bCs/>
          <w:sz w:val="24"/>
          <w:szCs w:val="24"/>
        </w:rPr>
        <w:t>.11.202</w:t>
      </w:r>
      <w:r w:rsidR="009B1F62">
        <w:rPr>
          <w:rFonts w:asciiTheme="majorHAnsi" w:hAnsiTheme="majorHAnsi" w:cs="Arial"/>
          <w:b/>
          <w:bCs/>
          <w:sz w:val="24"/>
          <w:szCs w:val="24"/>
        </w:rPr>
        <w:t>5</w:t>
      </w:r>
      <w:r w:rsidR="00955C88">
        <w:rPr>
          <w:rFonts w:asciiTheme="majorHAnsi" w:hAnsiTheme="majorHAnsi" w:cs="Arial"/>
          <w:b/>
          <w:bCs/>
          <w:sz w:val="24"/>
          <w:szCs w:val="24"/>
        </w:rPr>
        <w:t xml:space="preserve"> do </w:t>
      </w:r>
      <w:r w:rsidR="009B1F62">
        <w:rPr>
          <w:rFonts w:asciiTheme="majorHAnsi" w:hAnsiTheme="majorHAnsi" w:cs="Arial"/>
          <w:b/>
          <w:bCs/>
          <w:sz w:val="24"/>
          <w:szCs w:val="24"/>
        </w:rPr>
        <w:t>2</w:t>
      </w:r>
      <w:r w:rsidR="000E0552">
        <w:rPr>
          <w:rFonts w:asciiTheme="majorHAnsi" w:hAnsiTheme="majorHAnsi" w:cs="Arial"/>
          <w:b/>
          <w:bCs/>
          <w:sz w:val="24"/>
          <w:szCs w:val="24"/>
        </w:rPr>
        <w:t>8.11.202</w:t>
      </w:r>
      <w:r w:rsidR="009B1F62">
        <w:rPr>
          <w:rFonts w:asciiTheme="majorHAnsi" w:hAnsiTheme="majorHAnsi" w:cs="Arial"/>
          <w:b/>
          <w:bCs/>
          <w:sz w:val="24"/>
          <w:szCs w:val="24"/>
        </w:rPr>
        <w:t>5</w:t>
      </w:r>
      <w:r w:rsidRPr="00531C97">
        <w:rPr>
          <w:rFonts w:asciiTheme="majorHAnsi" w:hAnsiTheme="majorHAnsi" w:cs="Arial"/>
          <w:b/>
          <w:bCs/>
          <w:sz w:val="24"/>
          <w:szCs w:val="24"/>
        </w:rPr>
        <w:t>r. poszczególnych rodzajów paliw, pomniejszoną o deklarowany upust.</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W przypadku zmian cen paliwa w ciągu dnia należy obliczyć średnią z poszczególnego dnia, a następnie z całego tygodnia.</w:t>
      </w:r>
    </w:p>
    <w:p w:rsidR="00531C97" w:rsidRPr="00531C97" w:rsidRDefault="00531C97" w:rsidP="00531C97">
      <w:pPr>
        <w:pStyle w:val="Akapitzlist"/>
        <w:widowControl w:val="0"/>
        <w:numPr>
          <w:ilvl w:val="1"/>
          <w:numId w:val="11"/>
        </w:numPr>
        <w:spacing w:line="276" w:lineRule="auto"/>
        <w:outlineLvl w:val="3"/>
        <w:rPr>
          <w:rFonts w:asciiTheme="majorHAnsi" w:hAnsiTheme="majorHAnsi" w:cs="Arial"/>
          <w:b/>
          <w:bCs/>
          <w:sz w:val="24"/>
          <w:szCs w:val="24"/>
        </w:rPr>
      </w:pPr>
      <w:r w:rsidRPr="00531C97">
        <w:rPr>
          <w:rFonts w:asciiTheme="majorHAnsi" w:hAnsiTheme="majorHAnsi" w:cs="Arial"/>
          <w:b/>
          <w:bCs/>
          <w:sz w:val="24"/>
          <w:szCs w:val="24"/>
        </w:rPr>
        <w:t>W przypadku udzielenia upustu musi on obowiązywać przez cały okres obowiązywania umowy, obliczany od cen dnia aktualnie obowiązujących.</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Cena jednostkowa </w:t>
      </w:r>
      <w:r w:rsidR="00A72120" w:rsidRPr="00A86F6D">
        <w:rPr>
          <w:rFonts w:asciiTheme="majorHAnsi" w:hAnsiTheme="majorHAnsi" w:cs="Arial"/>
          <w:bCs/>
          <w:sz w:val="24"/>
          <w:szCs w:val="24"/>
        </w:rPr>
        <w:t>oferowane</w:t>
      </w:r>
      <w:r w:rsidR="00A72120">
        <w:rPr>
          <w:rFonts w:asciiTheme="majorHAnsi" w:hAnsiTheme="majorHAnsi" w:cs="Arial"/>
          <w:bCs/>
          <w:sz w:val="24"/>
          <w:szCs w:val="24"/>
        </w:rPr>
        <w:t>go</w:t>
      </w:r>
      <w:r w:rsidR="00EE10A7">
        <w:rPr>
          <w:rFonts w:asciiTheme="majorHAnsi" w:hAnsiTheme="majorHAnsi" w:cs="Arial"/>
          <w:bCs/>
          <w:sz w:val="24"/>
          <w:szCs w:val="24"/>
        </w:rPr>
        <w:t xml:space="preserve"> paliwa</w:t>
      </w:r>
      <w:r w:rsidRPr="00A86F6D">
        <w:rPr>
          <w:rFonts w:asciiTheme="majorHAnsi" w:hAnsiTheme="majorHAnsi" w:cs="Arial"/>
          <w:bCs/>
          <w:sz w:val="24"/>
          <w:szCs w:val="24"/>
        </w:rPr>
        <w:t xml:space="preserve"> będzie zawierała wszystkie koszty związane z realizacją zamówienia oraz wskazane ewe</w:t>
      </w:r>
      <w:r w:rsidR="00FE187C">
        <w:rPr>
          <w:rFonts w:asciiTheme="majorHAnsi" w:hAnsiTheme="majorHAnsi" w:cs="Arial"/>
          <w:bCs/>
          <w:sz w:val="24"/>
          <w:szCs w:val="24"/>
        </w:rPr>
        <w:t xml:space="preserve">ntualne rabaty i będzie podana </w:t>
      </w:r>
      <w:r w:rsidRPr="00A86F6D">
        <w:rPr>
          <w:rFonts w:asciiTheme="majorHAnsi" w:hAnsiTheme="majorHAnsi" w:cs="Arial"/>
          <w:bCs/>
          <w:sz w:val="24"/>
          <w:szCs w:val="24"/>
        </w:rPr>
        <w:t>w polskich złotych z dokładnością do dwóch miejs</w:t>
      </w:r>
      <w:r w:rsidR="00FE187C">
        <w:rPr>
          <w:rFonts w:asciiTheme="majorHAnsi" w:hAnsiTheme="majorHAnsi" w:cs="Arial"/>
          <w:bCs/>
          <w:sz w:val="24"/>
          <w:szCs w:val="24"/>
        </w:rPr>
        <w:t xml:space="preserve">c po przecinku. Rabat wskazany </w:t>
      </w:r>
      <w:r w:rsidRPr="00A86F6D">
        <w:rPr>
          <w:rFonts w:asciiTheme="majorHAnsi" w:hAnsiTheme="majorHAnsi" w:cs="Arial"/>
          <w:bCs/>
          <w:sz w:val="24"/>
          <w:szCs w:val="24"/>
        </w:rPr>
        <w:t>w ofercie będzie stały przez cały czas trwania umowy.</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Tak wyliczona </w:t>
      </w:r>
      <w:r w:rsidR="000D351F" w:rsidRPr="00A86F6D">
        <w:rPr>
          <w:rFonts w:asciiTheme="majorHAnsi" w:hAnsiTheme="majorHAnsi" w:cs="Arial"/>
          <w:bCs/>
          <w:sz w:val="24"/>
          <w:szCs w:val="24"/>
        </w:rPr>
        <w:t>wartość</w:t>
      </w:r>
      <w:r w:rsidRPr="00A86F6D">
        <w:rPr>
          <w:rFonts w:asciiTheme="majorHAnsi" w:hAnsiTheme="majorHAnsi" w:cs="Arial"/>
          <w:bCs/>
          <w:sz w:val="24"/>
          <w:szCs w:val="24"/>
        </w:rPr>
        <w:t xml:space="preserve"> oferty będzie podstawiona do wzoru podczas oceny ofert.</w:t>
      </w:r>
    </w:p>
    <w:p w:rsidR="00A86F6D" w:rsidRPr="00A86F6D" w:rsidRDefault="00A86F6D" w:rsidP="00E57AE5">
      <w:pPr>
        <w:pStyle w:val="Akapitzlist"/>
        <w:widowControl w:val="0"/>
        <w:numPr>
          <w:ilvl w:val="1"/>
          <w:numId w:val="11"/>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Zastosowanie przez </w:t>
      </w:r>
      <w:r w:rsidR="00542457">
        <w:rPr>
          <w:rFonts w:asciiTheme="majorHAnsi" w:hAnsiTheme="majorHAnsi" w:cs="Arial"/>
          <w:bCs/>
          <w:sz w:val="24"/>
          <w:szCs w:val="24"/>
        </w:rPr>
        <w:t>W</w:t>
      </w:r>
      <w:r w:rsidRPr="00A86F6D">
        <w:rPr>
          <w:rFonts w:asciiTheme="majorHAnsi" w:hAnsiTheme="majorHAnsi" w:cs="Arial"/>
          <w:bCs/>
          <w:sz w:val="24"/>
          <w:szCs w:val="24"/>
        </w:rPr>
        <w:t>ykonawcę stawki podatku VAT niezgodnej z obowiązującymi przepisami spowoduje odrzucenie oferty.</w:t>
      </w:r>
    </w:p>
    <w:p w:rsidR="0032584E" w:rsidRPr="00C6306E" w:rsidRDefault="0032584E" w:rsidP="00E57AE5">
      <w:pPr>
        <w:pStyle w:val="Akapitzlist"/>
        <w:widowControl w:val="0"/>
        <w:numPr>
          <w:ilvl w:val="1"/>
          <w:numId w:val="11"/>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Wszelkie rozliczenia dotyczące realizacji przedmiotu zamówienia opisanego w </w:t>
      </w:r>
      <w:r w:rsidRPr="00C6306E">
        <w:rPr>
          <w:rFonts w:asciiTheme="majorHAnsi" w:hAnsiTheme="majorHAnsi" w:cs="Arial"/>
          <w:bCs/>
          <w:sz w:val="24"/>
          <w:szCs w:val="24"/>
        </w:rPr>
        <w:lastRenderedPageBreak/>
        <w:t>niniejszej specyfikacji dokonywane będą w złotych polskich.</w:t>
      </w:r>
    </w:p>
    <w:p w:rsidR="00062FE2" w:rsidRPr="00062FE2" w:rsidRDefault="00062FE2" w:rsidP="00E57AE5">
      <w:pPr>
        <w:pStyle w:val="Akapitzlist"/>
        <w:widowControl w:val="0"/>
        <w:numPr>
          <w:ilvl w:val="1"/>
          <w:numId w:val="11"/>
        </w:numPr>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rsidR="00062FE2" w:rsidRPr="00062FE2" w:rsidRDefault="00062FE2" w:rsidP="00E57AE5">
      <w:pPr>
        <w:pStyle w:val="Akapitzlist"/>
        <w:widowControl w:val="0"/>
        <w:numPr>
          <w:ilvl w:val="1"/>
          <w:numId w:val="11"/>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w:t>
      </w:r>
      <w:r w:rsidR="001F7069">
        <w:rPr>
          <w:rFonts w:ascii="Cambria" w:hAnsi="Cambria"/>
          <w:color w:val="000000"/>
          <w:sz w:val="24"/>
          <w:szCs w:val="24"/>
        </w:rPr>
        <w:t>1</w:t>
      </w:r>
      <w:r w:rsidR="00A930A8">
        <w:rPr>
          <w:rFonts w:ascii="Cambria" w:hAnsi="Cambria"/>
          <w:color w:val="000000"/>
          <w:sz w:val="24"/>
          <w:szCs w:val="24"/>
        </w:rPr>
        <w:t>4</w:t>
      </w:r>
      <w:r w:rsidRPr="00062FE2">
        <w:rPr>
          <w:rFonts w:ascii="Cambria" w:hAnsi="Cambria"/>
          <w:color w:val="000000"/>
          <w:sz w:val="24"/>
          <w:szCs w:val="24"/>
        </w:rPr>
        <w:t xml:space="preserve"> wykonawca ma obowiązek:</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poinformowania zamawiającego, że wybór jego oferty będzie prowadził do powstania u zamawiającego obowiązku podatkowego;</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rsidR="00062FE2" w:rsidRPr="00062FE2" w:rsidRDefault="00062FE2" w:rsidP="00E57AE5">
      <w:pPr>
        <w:pStyle w:val="Akapitzlist"/>
        <w:numPr>
          <w:ilvl w:val="0"/>
          <w:numId w:val="31"/>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towaru lub usługi objętego obowiązkiem podatkowym zamawiającego, bez kwoty podatku;</w:t>
      </w:r>
    </w:p>
    <w:p w:rsidR="00062FE2" w:rsidRPr="00062FE2" w:rsidRDefault="00062FE2" w:rsidP="00E57AE5">
      <w:pPr>
        <w:pStyle w:val="Akapitzlist"/>
        <w:numPr>
          <w:ilvl w:val="0"/>
          <w:numId w:val="31"/>
        </w:numPr>
        <w:shd w:val="clear" w:color="auto" w:fill="FFFFFF"/>
        <w:tabs>
          <w:tab w:val="left" w:pos="851"/>
        </w:tabs>
        <w:spacing w:before="0" w:after="0" w:line="276" w:lineRule="auto"/>
        <w:ind w:left="993" w:hanging="284"/>
        <w:rPr>
          <w:rFonts w:ascii="Cambria" w:hAnsi="Cambria"/>
          <w:color w:val="000000"/>
          <w:sz w:val="24"/>
          <w:szCs w:val="24"/>
        </w:rPr>
      </w:pPr>
      <w:r w:rsidRPr="00062FE2">
        <w:rPr>
          <w:rFonts w:ascii="Cambria" w:hAnsi="Cambria"/>
          <w:color w:val="000000"/>
          <w:sz w:val="24"/>
          <w:szCs w:val="24"/>
        </w:rPr>
        <w:t>wskazania stawki podatku od towarów i usług, która zgodnie z wiedzą wykonawcy, będzie miała zastosowanie.</w:t>
      </w:r>
    </w:p>
    <w:p w:rsidR="00D9784D" w:rsidRPr="00C6306E" w:rsidRDefault="00D9784D" w:rsidP="00E57AE5">
      <w:pPr>
        <w:pStyle w:val="Kolorowalistaakcent11"/>
        <w:widowControl w:val="0"/>
        <w:numPr>
          <w:ilvl w:val="1"/>
          <w:numId w:val="11"/>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rsidR="001D5DB3" w:rsidRDefault="00D9784D" w:rsidP="00E57AE5">
      <w:pPr>
        <w:pStyle w:val="Kolorowalistaakcent11"/>
        <w:widowControl w:val="0"/>
        <w:numPr>
          <w:ilvl w:val="1"/>
          <w:numId w:val="11"/>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542457">
        <w:rPr>
          <w:rFonts w:asciiTheme="majorHAnsi" w:hAnsiTheme="majorHAnsi" w:cs="Arial"/>
          <w:b/>
          <w:sz w:val="24"/>
          <w:szCs w:val="24"/>
        </w:rPr>
        <w:t>1</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p>
    <w:bookmarkEnd w:id="6"/>
    <w:p w:rsidR="00213E68" w:rsidRDefault="00213E68" w:rsidP="007A43E0">
      <w:pPr>
        <w:pStyle w:val="Kolorowalistaakcent11"/>
        <w:widowControl w:val="0"/>
        <w:autoSpaceDE w:val="0"/>
        <w:autoSpaceDN w:val="0"/>
        <w:adjustRightInd w:val="0"/>
        <w:spacing w:before="0" w:after="0" w:line="276" w:lineRule="auto"/>
        <w:ind w:left="0"/>
        <w:rPr>
          <w:rFonts w:asciiTheme="majorHAnsi" w:hAnsiTheme="majorHAnsi" w:cs="Arial"/>
          <w:b/>
          <w:bCs/>
        </w:rPr>
      </w:pPr>
    </w:p>
    <w:p w:rsidR="00213E68" w:rsidRDefault="00213E68" w:rsidP="0046682B">
      <w:pPr>
        <w:pStyle w:val="Kolorowalistaakcent11"/>
        <w:widowControl w:val="0"/>
        <w:autoSpaceDE w:val="0"/>
        <w:autoSpaceDN w:val="0"/>
        <w:adjustRightInd w:val="0"/>
        <w:spacing w:before="0" w:after="0" w:line="276" w:lineRule="auto"/>
        <w:rPr>
          <w:rFonts w:asciiTheme="majorHAnsi" w:hAnsiTheme="majorHAnsi" w:cs="Arial"/>
          <w:b/>
          <w:bCs/>
        </w:rPr>
      </w:pPr>
    </w:p>
    <w:p w:rsidR="00213E68" w:rsidRDefault="00213E68"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46682B">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rsidR="00573F94" w:rsidRPr="00C6306E" w:rsidRDefault="00573F94" w:rsidP="00E57AE5">
      <w:pPr>
        <w:pStyle w:val="Listanumerowana2"/>
        <w:numPr>
          <w:ilvl w:val="1"/>
          <w:numId w:val="24"/>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w:t>
      </w:r>
      <w:r w:rsidR="002A56C7">
        <w:rPr>
          <w:rFonts w:asciiTheme="majorHAnsi" w:hAnsiTheme="majorHAnsi"/>
          <w:sz w:val="24"/>
        </w:rPr>
        <w:t xml:space="preserve"> w </w:t>
      </w:r>
      <w:r w:rsidRPr="00C6306E">
        <w:rPr>
          <w:rFonts w:asciiTheme="majorHAnsi" w:hAnsiTheme="majorHAnsi"/>
          <w:sz w:val="24"/>
        </w:rPr>
        <w:t>na podstawie następujących kryteriów oceny ofert</w:t>
      </w:r>
      <w:r w:rsidRPr="00C6306E">
        <w:rPr>
          <w:rFonts w:asciiTheme="majorHAnsi" w:hAnsiTheme="majorHAnsi"/>
          <w:b/>
          <w:sz w:val="24"/>
        </w:rPr>
        <w:t>:</w:t>
      </w:r>
    </w:p>
    <w:p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573F94" w:rsidRPr="00C6306E" w:rsidTr="0046682B">
        <w:tc>
          <w:tcPr>
            <w:tcW w:w="957"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rsidTr="0046682B">
        <w:tc>
          <w:tcPr>
            <w:tcW w:w="957"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rsidR="00573F94" w:rsidRPr="00C6306E" w:rsidRDefault="002A56C7"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rsidR="00652B8A" w:rsidRPr="00C6306E"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rsidR="00652B8A" w:rsidRPr="00542457"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i/>
          <w:iCs/>
          <w:sz w:val="24"/>
          <w:szCs w:val="24"/>
        </w:rPr>
      </w:pPr>
      <w:r w:rsidRPr="00542457">
        <w:rPr>
          <w:rFonts w:asciiTheme="majorHAnsi" w:hAnsiTheme="majorHAnsi"/>
          <w:i/>
          <w:iCs/>
          <w:sz w:val="24"/>
          <w:szCs w:val="24"/>
        </w:rPr>
        <w:t>Zamawiający dokona oceny ofert przyznając punkty w ramach poszczególnych kryteriów oceny ofert, przyjmując zasadę, że 1% = 1 punkt.</w:t>
      </w:r>
    </w:p>
    <w:p w:rsidR="00FE5B21" w:rsidRPr="00542457"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rsidR="00652B8A" w:rsidRPr="00C6306E" w:rsidRDefault="00652B8A" w:rsidP="00E57AE5">
      <w:pPr>
        <w:pStyle w:val="Kolorowalistaakcent11"/>
        <w:numPr>
          <w:ilvl w:val="1"/>
          <w:numId w:val="24"/>
        </w:numPr>
        <w:suppressAutoHyphens/>
        <w:spacing w:before="0" w:after="0" w:line="276" w:lineRule="auto"/>
        <w:ind w:left="567" w:hanging="585"/>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t>C</w:t>
      </w:r>
      <w:r w:rsidRPr="00C6306E">
        <w:rPr>
          <w:rFonts w:asciiTheme="majorHAnsi" w:hAnsiTheme="majorHAnsi"/>
          <w:i/>
          <w:sz w:val="26"/>
          <w:szCs w:val="26"/>
          <w:vertAlign w:val="subscript"/>
        </w:rPr>
        <w:t>n</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2A56C7">
        <w:rPr>
          <w:rFonts w:asciiTheme="majorHAnsi" w:hAnsiTheme="majorHAnsi"/>
          <w:i/>
          <w:sz w:val="26"/>
          <w:szCs w:val="26"/>
        </w:rPr>
        <w:t>10</w:t>
      </w:r>
      <w:r w:rsidRPr="00C6306E">
        <w:rPr>
          <w:rFonts w:asciiTheme="majorHAnsi" w:hAnsiTheme="majorHAnsi"/>
          <w:i/>
          <w:sz w:val="26"/>
          <w:szCs w:val="26"/>
        </w:rPr>
        <w:t xml:space="preserve">0 pkt </w:t>
      </w:r>
    </w:p>
    <w:p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t>C</w:t>
      </w:r>
      <w:r w:rsidRPr="00C6306E">
        <w:rPr>
          <w:rFonts w:asciiTheme="majorHAnsi" w:hAnsiTheme="majorHAnsi"/>
          <w:i/>
          <w:sz w:val="26"/>
          <w:szCs w:val="26"/>
          <w:vertAlign w:val="subscript"/>
        </w:rPr>
        <w:t>b</w:t>
      </w:r>
    </w:p>
    <w:p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lastRenderedPageBreak/>
        <w:t>C- ilość punktów za kryterium cena,</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n</w:t>
      </w:r>
      <w:r w:rsidRPr="00C6306E">
        <w:rPr>
          <w:rFonts w:asciiTheme="majorHAnsi" w:hAnsiTheme="majorHAnsi"/>
          <w:sz w:val="24"/>
          <w:szCs w:val="24"/>
        </w:rPr>
        <w:t xml:space="preserve"> - najniższa cena ofertowa spośród ofert nieodrzuconych,</w:t>
      </w:r>
    </w:p>
    <w:p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b</w:t>
      </w:r>
      <w:r w:rsidRPr="00C6306E">
        <w:rPr>
          <w:rFonts w:asciiTheme="majorHAnsi" w:hAnsiTheme="majorHAnsi"/>
          <w:sz w:val="24"/>
          <w:szCs w:val="24"/>
        </w:rPr>
        <w:t xml:space="preserve"> – cena oferty badanej.</w:t>
      </w:r>
    </w:p>
    <w:p w:rsidR="00712FD0" w:rsidRPr="00C6306E" w:rsidRDefault="00FE5B21" w:rsidP="000D351F">
      <w:pPr>
        <w:pStyle w:val="Kolorowalistaakcent11"/>
        <w:tabs>
          <w:tab w:val="left" w:pos="709"/>
          <w:tab w:val="left" w:pos="1276"/>
          <w:tab w:val="left" w:pos="1418"/>
        </w:tabs>
        <w:suppressAutoHyphens/>
        <w:spacing w:line="276" w:lineRule="auto"/>
        <w:ind w:left="709"/>
        <w:rPr>
          <w:rFonts w:asciiTheme="majorHAnsi" w:hAnsiTheme="majorHAnsi"/>
          <w:sz w:val="10"/>
          <w:szCs w:val="10"/>
        </w:rPr>
      </w:pPr>
      <w:r w:rsidRPr="00C6306E">
        <w:rPr>
          <w:rFonts w:asciiTheme="majorHAnsi" w:hAnsiTheme="majorHAnsi"/>
          <w:i/>
          <w:sz w:val="26"/>
          <w:szCs w:val="26"/>
        </w:rPr>
        <w:tab/>
      </w:r>
      <w:r w:rsidRPr="00C6306E">
        <w:rPr>
          <w:rFonts w:asciiTheme="majorHAnsi" w:hAnsiTheme="majorHAnsi"/>
          <w:i/>
          <w:sz w:val="26"/>
          <w:szCs w:val="26"/>
        </w:rPr>
        <w:tab/>
      </w:r>
    </w:p>
    <w:p w:rsidR="002847FC" w:rsidRDefault="002847FC" w:rsidP="00E57AE5">
      <w:pPr>
        <w:pStyle w:val="Kolorowalistaakcent11"/>
        <w:numPr>
          <w:ilvl w:val="1"/>
          <w:numId w:val="24"/>
        </w:numPr>
        <w:suppressAutoHyphens/>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zostanie uznana oferta z najniższą ceną.</w:t>
      </w:r>
    </w:p>
    <w:p w:rsidR="00213E68" w:rsidRPr="00213E68" w:rsidRDefault="00213E68" w:rsidP="00213E68">
      <w:pPr>
        <w:pStyle w:val="Kolorowalistaakcent11"/>
        <w:suppressAutoHyphens/>
        <w:spacing w:before="0" w:after="0" w:line="276" w:lineRule="auto"/>
        <w:ind w:left="567"/>
        <w:rPr>
          <w:rFonts w:asciiTheme="majorHAnsi" w:hAnsiTheme="majorHAnsi"/>
          <w:sz w:val="10"/>
          <w:szCs w:val="10"/>
        </w:rPr>
      </w:pPr>
    </w:p>
    <w:p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CB2EDF">
        <w:trPr>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rsidR="000405D0" w:rsidRPr="000405D0" w:rsidRDefault="000405D0" w:rsidP="00E57AE5">
      <w:pPr>
        <w:pStyle w:val="Akapitzlist"/>
        <w:numPr>
          <w:ilvl w:val="1"/>
          <w:numId w:val="33"/>
        </w:numPr>
        <w:shd w:val="clear" w:color="auto" w:fill="FFFFFF"/>
        <w:spacing w:before="72"/>
        <w:ind w:left="709" w:hanging="709"/>
        <w:rPr>
          <w:rFonts w:ascii="Cambria" w:hAnsi="Cambria"/>
          <w:color w:val="000000"/>
          <w:sz w:val="24"/>
          <w:szCs w:val="24"/>
        </w:rPr>
      </w:pPr>
      <w:r w:rsidRPr="000405D0">
        <w:rPr>
          <w:rFonts w:ascii="Cambria" w:hAnsi="Cambria" w:cs="Arial"/>
          <w:color w:val="000000" w:themeColor="text1"/>
          <w:sz w:val="24"/>
          <w:szCs w:val="24"/>
        </w:rPr>
        <w:t>Zamawiający wybiera najkorzystniejszą ofertę w terminie związania ofertą.</w:t>
      </w:r>
    </w:p>
    <w:p w:rsidR="000405D0" w:rsidRPr="000405D0" w:rsidRDefault="000405D0" w:rsidP="00E57AE5">
      <w:pPr>
        <w:pStyle w:val="Listanumerowana2"/>
        <w:widowControl w:val="0"/>
        <w:numPr>
          <w:ilvl w:val="1"/>
          <w:numId w:val="33"/>
        </w:numPr>
        <w:tabs>
          <w:tab w:val="left" w:pos="993"/>
        </w:tabs>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rsidR="000405D0" w:rsidRPr="000405D0" w:rsidRDefault="000405D0" w:rsidP="00E57AE5">
      <w:pPr>
        <w:pStyle w:val="Listanumerowana2"/>
        <w:widowControl w:val="0"/>
        <w:numPr>
          <w:ilvl w:val="1"/>
          <w:numId w:val="33"/>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rsidR="000405D0" w:rsidRPr="000405D0" w:rsidRDefault="000405D0" w:rsidP="00E57AE5">
      <w:pPr>
        <w:pStyle w:val="Akapitzlist"/>
        <w:numPr>
          <w:ilvl w:val="0"/>
          <w:numId w:val="32"/>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0405D0" w:rsidRPr="000405D0" w:rsidRDefault="000405D0" w:rsidP="00E57AE5">
      <w:pPr>
        <w:pStyle w:val="Akapitzlist"/>
        <w:numPr>
          <w:ilvl w:val="0"/>
          <w:numId w:val="32"/>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Wykonawcach, których oferty zostały odrzucone.</w:t>
      </w:r>
    </w:p>
    <w:p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rsidR="00FF6F6A" w:rsidRPr="00FF6F6A" w:rsidRDefault="000405D0" w:rsidP="00E57AE5">
      <w:pPr>
        <w:pStyle w:val="Akapitzlist"/>
        <w:widowControl w:val="0"/>
        <w:numPr>
          <w:ilvl w:val="1"/>
          <w:numId w:val="33"/>
        </w:numPr>
        <w:tabs>
          <w:tab w:val="left" w:pos="709"/>
          <w:tab w:val="left" w:pos="1276"/>
          <w:tab w:val="left" w:pos="1418"/>
        </w:tabs>
        <w:suppressAutoHyphens/>
        <w:spacing w:line="276" w:lineRule="auto"/>
        <w:ind w:left="709" w:hanging="709"/>
        <w:outlineLvl w:val="3"/>
        <w:rPr>
          <w:rFonts w:asciiTheme="majorHAnsi" w:hAnsiTheme="majorHAnsi"/>
          <w:sz w:val="24"/>
          <w:szCs w:val="24"/>
        </w:rPr>
      </w:pPr>
      <w:r w:rsidRPr="00542457">
        <w:rPr>
          <w:rFonts w:ascii="Cambria" w:hAnsi="Cambria" w:cs="Arial"/>
          <w:bCs/>
          <w:color w:val="000000" w:themeColor="text1"/>
          <w:sz w:val="24"/>
          <w:szCs w:val="24"/>
        </w:rPr>
        <w:t xml:space="preserve">Zamawiający udostępnia niezwłocznie informacje, o których mowa w pkt </w:t>
      </w:r>
      <w:r w:rsidRPr="00542457">
        <w:rPr>
          <w:rFonts w:ascii="Cambria" w:hAnsi="Cambria"/>
          <w:color w:val="000000"/>
          <w:sz w:val="24"/>
          <w:szCs w:val="24"/>
        </w:rPr>
        <w:t>18.3 SWZ</w:t>
      </w:r>
      <w:r w:rsidRPr="00542457">
        <w:rPr>
          <w:rFonts w:ascii="Cambria" w:hAnsi="Cambria" w:cs="Arial"/>
          <w:bCs/>
          <w:color w:val="000000" w:themeColor="text1"/>
          <w:sz w:val="24"/>
          <w:szCs w:val="24"/>
        </w:rPr>
        <w:t>, na stronie internetowej prowadzonego postępowania:</w:t>
      </w:r>
    </w:p>
    <w:p w:rsidR="00D9784D" w:rsidRPr="007A43E0" w:rsidRDefault="00FF6F6A" w:rsidP="007A43E0">
      <w:pPr>
        <w:pStyle w:val="Akapitzlist"/>
        <w:widowControl w:val="0"/>
        <w:tabs>
          <w:tab w:val="left" w:pos="709"/>
          <w:tab w:val="left" w:pos="1276"/>
          <w:tab w:val="left" w:pos="1418"/>
        </w:tabs>
        <w:suppressAutoHyphens/>
        <w:spacing w:line="276" w:lineRule="auto"/>
        <w:ind w:left="709"/>
        <w:outlineLvl w:val="3"/>
        <w:rPr>
          <w:rFonts w:asciiTheme="majorHAnsi" w:hAnsiTheme="majorHAnsi"/>
          <w:sz w:val="24"/>
          <w:szCs w:val="24"/>
        </w:rPr>
      </w:pPr>
      <w:r w:rsidRPr="00BA1073">
        <w:rPr>
          <w:rFonts w:asciiTheme="minorHAnsi" w:hAnsiTheme="minorHAnsi" w:cstheme="minorHAnsi"/>
          <w:i/>
        </w:rPr>
        <w:t>https://ezamowienia.gov.pl</w:t>
      </w:r>
      <w:r w:rsidR="000405D0" w:rsidRPr="00542457">
        <w:rPr>
          <w:rFonts w:ascii="Cambria" w:hAnsi="Cambria" w:cs="Arial"/>
          <w:bCs/>
          <w:color w:val="000000" w:themeColor="text1"/>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trHeight w:val="1015"/>
          <w:jc w:val="center"/>
        </w:trPr>
        <w:tc>
          <w:tcPr>
            <w:tcW w:w="9102" w:type="dxa"/>
            <w:tcBorders>
              <w:bottom w:val="single" w:sz="4" w:space="0" w:color="auto"/>
            </w:tcBorders>
            <w:shd w:val="clear" w:color="auto" w:fill="D9D9D9" w:themeFill="background1" w:themeFillShade="D9"/>
          </w:tcPr>
          <w:p w:rsidR="00D9784D" w:rsidRPr="00C6306E" w:rsidRDefault="00FF6F6A" w:rsidP="00FF6F6A">
            <w:pPr>
              <w:suppressAutoHyphens/>
              <w:spacing w:line="276" w:lineRule="auto"/>
              <w:contextualSpacing/>
              <w:textAlignment w:val="baseline"/>
              <w:rPr>
                <w:rFonts w:asciiTheme="majorHAnsi" w:hAnsiTheme="majorHAnsi"/>
                <w:sz w:val="26"/>
                <w:szCs w:val="26"/>
              </w:rPr>
            </w:pPr>
            <w:r>
              <w:rPr>
                <w:rFonts w:asciiTheme="majorHAnsi" w:hAnsiTheme="majorHAnsi"/>
                <w:sz w:val="26"/>
                <w:szCs w:val="26"/>
              </w:rPr>
              <w:t>R</w:t>
            </w:r>
            <w:r w:rsidR="00D9784D" w:rsidRPr="00C6306E">
              <w:rPr>
                <w:rFonts w:asciiTheme="majorHAnsi" w:hAnsiTheme="majorHAnsi"/>
                <w:sz w:val="26"/>
                <w:szCs w:val="26"/>
              </w:rPr>
              <w:t xml:space="preserve">ozdział </w:t>
            </w:r>
            <w:r w:rsidR="00451E97">
              <w:rPr>
                <w:rFonts w:asciiTheme="majorHAnsi" w:hAnsiTheme="majorHAnsi"/>
                <w:sz w:val="26"/>
                <w:szCs w:val="26"/>
              </w:rPr>
              <w:t>19</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rsidR="00451E97" w:rsidRDefault="00D9784D" w:rsidP="00E57AE5">
      <w:pPr>
        <w:pStyle w:val="Kolorowalistaakcent11"/>
        <w:widowControl w:val="0"/>
        <w:numPr>
          <w:ilvl w:val="1"/>
          <w:numId w:val="25"/>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w:t>
      </w:r>
      <w:r w:rsidRPr="00451E97">
        <w:rPr>
          <w:rFonts w:asciiTheme="majorHAnsi" w:hAnsiTheme="majorHAnsi"/>
          <w:sz w:val="24"/>
          <w:szCs w:val="24"/>
        </w:rPr>
        <w:lastRenderedPageBreak/>
        <w:t>powiadomi Wykonawcę odrębnym pismem.</w:t>
      </w:r>
    </w:p>
    <w:p w:rsidR="00EE7E39" w:rsidRDefault="00EE7E39" w:rsidP="00627C7D">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0405D0">
        <w:trPr>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rsidR="00687671" w:rsidRPr="00542457" w:rsidRDefault="00687671" w:rsidP="00627C7D">
      <w:pPr>
        <w:pStyle w:val="Kolorowalistaakcent11"/>
        <w:tabs>
          <w:tab w:val="left" w:pos="709"/>
        </w:tabs>
        <w:autoSpaceDE w:val="0"/>
        <w:autoSpaceDN w:val="0"/>
        <w:adjustRightInd w:val="0"/>
        <w:spacing w:line="276" w:lineRule="auto"/>
        <w:rPr>
          <w:rFonts w:asciiTheme="majorHAnsi" w:hAnsiTheme="majorHAnsi" w:cs="Helvetica"/>
          <w:bCs/>
          <w:sz w:val="10"/>
          <w:szCs w:val="10"/>
        </w:rPr>
      </w:pPr>
    </w:p>
    <w:p w:rsidR="003C0E70" w:rsidRPr="00694594" w:rsidRDefault="003C0E70" w:rsidP="003C0E70">
      <w:pPr>
        <w:autoSpaceDE w:val="0"/>
        <w:autoSpaceDN w:val="0"/>
        <w:adjustRightInd w:val="0"/>
        <w:jc w:val="both"/>
        <w:rPr>
          <w:rFonts w:ascii="Cambria" w:hAnsi="Cambria" w:cs="Helvetica"/>
          <w:bCs/>
          <w:color w:val="000000"/>
        </w:rPr>
      </w:pPr>
      <w:r w:rsidRPr="00694594">
        <w:rPr>
          <w:rFonts w:ascii="Cambria" w:hAnsi="Cambria" w:cs="Helvetica"/>
          <w:bCs/>
          <w:color w:val="000000"/>
        </w:rPr>
        <w:t>Zamawiający nie wymaga wniesienia zabezpieczenia należytego wykonania umowy.</w:t>
      </w:r>
    </w:p>
    <w:p w:rsidR="006708E0" w:rsidRPr="00C6306E"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rsidTr="000405D0">
        <w:trPr>
          <w:jc w:val="center"/>
        </w:trPr>
        <w:tc>
          <w:tcPr>
            <w:tcW w:w="910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rsidR="005052D9" w:rsidRDefault="005052D9" w:rsidP="00E57AE5">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w:t>
      </w:r>
      <w:r w:rsidR="00542457">
        <w:rPr>
          <w:rFonts w:asciiTheme="majorHAnsi" w:hAnsiTheme="majorHAnsi"/>
          <w:b/>
          <w:sz w:val="24"/>
          <w:szCs w:val="24"/>
        </w:rPr>
        <w:t xml:space="preserve">1 </w:t>
      </w:r>
      <w:r w:rsidRPr="00C6306E">
        <w:rPr>
          <w:rFonts w:asciiTheme="majorHAnsi" w:hAnsiTheme="majorHAnsi"/>
          <w:b/>
          <w:sz w:val="24"/>
          <w:szCs w:val="24"/>
        </w:rPr>
        <w:t xml:space="preserve">do </w:t>
      </w:r>
      <w:r w:rsidR="00A435B8">
        <w:rPr>
          <w:rFonts w:asciiTheme="majorHAnsi" w:hAnsiTheme="majorHAnsi"/>
          <w:b/>
          <w:sz w:val="24"/>
          <w:szCs w:val="24"/>
        </w:rPr>
        <w:t>SWZ</w:t>
      </w:r>
      <w:r w:rsidRPr="00C6306E">
        <w:rPr>
          <w:rFonts w:asciiTheme="majorHAnsi" w:hAnsiTheme="majorHAnsi"/>
          <w:sz w:val="24"/>
          <w:szCs w:val="24"/>
        </w:rPr>
        <w:t>.</w:t>
      </w:r>
    </w:p>
    <w:p w:rsidR="00D9784D" w:rsidRDefault="00D9784D" w:rsidP="00E57AE5">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FF6F6A">
        <w:rPr>
          <w:rFonts w:asciiTheme="majorHAnsi" w:hAnsiTheme="majorHAnsi"/>
          <w:sz w:val="24"/>
          <w:szCs w:val="24"/>
        </w:rPr>
        <w:t xml:space="preserve"> </w:t>
      </w:r>
      <w:r w:rsidRPr="007F1F51">
        <w:rPr>
          <w:rFonts w:asciiTheme="majorHAnsi" w:hAnsiTheme="majorHAnsi"/>
          <w:sz w:val="24"/>
          <w:szCs w:val="24"/>
        </w:rPr>
        <w:t>Umowy.</w:t>
      </w:r>
    </w:p>
    <w:p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rsidTr="000405D0">
        <w:trPr>
          <w:trHeight w:val="507"/>
          <w:jc w:val="center"/>
        </w:trPr>
        <w:tc>
          <w:tcPr>
            <w:tcW w:w="9072" w:type="dxa"/>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rsidR="00470482" w:rsidRPr="00C6306E" w:rsidRDefault="00470482" w:rsidP="00627C7D">
      <w:pPr>
        <w:spacing w:line="276" w:lineRule="auto"/>
        <w:rPr>
          <w:rFonts w:asciiTheme="majorHAnsi" w:hAnsiTheme="majorHAnsi" w:cs="Arial"/>
          <w:bCs/>
        </w:rPr>
      </w:pPr>
    </w:p>
    <w:p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008F5717">
        <w:rPr>
          <w:rFonts w:asciiTheme="majorHAnsi" w:hAnsiTheme="majorHAnsi" w:cs="Arial"/>
          <w:i/>
          <w:iCs/>
        </w:rPr>
        <w:t xml:space="preserve"> </w:t>
      </w:r>
      <w:r w:rsidRPr="00C6306E">
        <w:rPr>
          <w:rFonts w:asciiTheme="majorHAnsi" w:hAnsiTheme="majorHAnsi" w:cs="Arial"/>
          <w:b/>
        </w:rPr>
        <w:t xml:space="preserve">Zamawiający </w:t>
      </w:r>
      <w:r w:rsidRPr="00C6306E">
        <w:rPr>
          <w:rFonts w:asciiTheme="majorHAnsi" w:hAnsiTheme="majorHAnsi" w:cs="Arial"/>
          <w:b/>
        </w:rPr>
        <w:br/>
        <w:t xml:space="preserve">informuje, że: </w:t>
      </w:r>
    </w:p>
    <w:p w:rsidR="00470482" w:rsidRPr="00C6306E" w:rsidRDefault="00470482"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C6306E">
        <w:rPr>
          <w:rFonts w:asciiTheme="majorHAnsi" w:hAnsiTheme="majorHAnsi" w:cs="Arial"/>
          <w:i/>
          <w:sz w:val="24"/>
          <w:szCs w:val="24"/>
        </w:rPr>
        <w:t>;</w:t>
      </w:r>
    </w:p>
    <w:p w:rsidR="00470482" w:rsidRPr="00C6306E" w:rsidRDefault="00470482" w:rsidP="00E57AE5">
      <w:pPr>
        <w:pStyle w:val="Akapitzlist"/>
        <w:numPr>
          <w:ilvl w:val="0"/>
          <w:numId w:val="14"/>
        </w:numPr>
        <w:spacing w:line="276" w:lineRule="auto"/>
        <w:ind w:left="426" w:hanging="426"/>
        <w:rPr>
          <w:rFonts w:asciiTheme="majorHAnsi" w:hAnsiTheme="majorHAnsi" w:cs="Arial"/>
          <w:b/>
          <w:i/>
          <w:sz w:val="24"/>
          <w:szCs w:val="24"/>
        </w:rPr>
      </w:pPr>
      <w:r w:rsidRPr="00C6306E">
        <w:rPr>
          <w:rFonts w:asciiTheme="majorHAnsi" w:eastAsia="Times New Roman" w:hAnsiTheme="majorHAnsi" w:cs="Arial"/>
          <w:sz w:val="24"/>
          <w:szCs w:val="24"/>
          <w:lang w:eastAsia="pl-PL"/>
        </w:rPr>
        <w:t xml:space="preserve">dane osobowe Wykonawcy przetwarzane będą na podstawie art. 6 ust. 1 lit. cRODO w celu </w:t>
      </w:r>
      <w:r w:rsidRPr="00C6306E">
        <w:rPr>
          <w:rFonts w:asciiTheme="majorHAnsi" w:hAnsiTheme="majorHAnsi" w:cs="Arial"/>
          <w:sz w:val="24"/>
          <w:szCs w:val="24"/>
        </w:rPr>
        <w:t xml:space="preserve">związanym z postępowaniem o udzielenie zamówienia publicznego </w:t>
      </w:r>
      <w:r w:rsidRPr="00C6306E">
        <w:rPr>
          <w:rFonts w:asciiTheme="majorHAnsi" w:hAnsiTheme="majorHAnsi" w:cs="Arial"/>
          <w:sz w:val="24"/>
          <w:szCs w:val="24"/>
        </w:rPr>
        <w:br/>
        <w:t xml:space="preserve">na </w:t>
      </w:r>
      <w:r w:rsidRPr="003C0E70">
        <w:rPr>
          <w:rFonts w:asciiTheme="majorHAnsi" w:hAnsiTheme="majorHAnsi" w:cs="Arial"/>
          <w:sz w:val="24"/>
          <w:szCs w:val="24"/>
        </w:rPr>
        <w:t xml:space="preserve">zadanie pn.: </w:t>
      </w:r>
      <w:r w:rsidR="00955C88" w:rsidRPr="00955C88">
        <w:rPr>
          <w:rFonts w:ascii="Cambria" w:hAnsi="Cambria"/>
          <w:b/>
          <w:i/>
          <w:iCs/>
          <w:color w:val="000000"/>
          <w:sz w:val="24"/>
          <w:szCs w:val="24"/>
        </w:rPr>
        <w:t>Dostawa oleju napędowego i benzyny bezołowiowej dla ZGKiM w Ożarowie</w:t>
      </w:r>
      <w:r w:rsidR="008F5717">
        <w:rPr>
          <w:rFonts w:ascii="Cambria" w:hAnsi="Cambria"/>
          <w:b/>
          <w:i/>
          <w:iCs/>
          <w:color w:val="000000"/>
          <w:sz w:val="24"/>
          <w:szCs w:val="24"/>
        </w:rPr>
        <w:t xml:space="preserve"> </w:t>
      </w:r>
      <w:r w:rsidRPr="003C0E70">
        <w:rPr>
          <w:rFonts w:asciiTheme="majorHAnsi" w:hAnsiTheme="majorHAnsi" w:cs="Arial"/>
          <w:sz w:val="24"/>
          <w:szCs w:val="24"/>
        </w:rPr>
        <w:t>prowadzonym</w:t>
      </w:r>
      <w:r w:rsidRPr="00C6306E">
        <w:rPr>
          <w:rFonts w:asciiTheme="majorHAnsi" w:hAnsiTheme="majorHAnsi" w:cs="Arial"/>
          <w:sz w:val="24"/>
          <w:szCs w:val="24"/>
        </w:rPr>
        <w:t xml:space="preserve"> w trybie </w:t>
      </w:r>
      <w:r w:rsidR="002847FC">
        <w:rPr>
          <w:rFonts w:asciiTheme="majorHAnsi" w:hAnsiTheme="majorHAnsi" w:cs="Arial"/>
          <w:sz w:val="24"/>
          <w:szCs w:val="24"/>
        </w:rPr>
        <w:t>podstawowym</w:t>
      </w:r>
      <w:r w:rsidRPr="00C6306E">
        <w:rPr>
          <w:rFonts w:asciiTheme="majorHAnsi" w:hAnsiTheme="majorHAnsi" w:cs="Arial"/>
          <w:sz w:val="24"/>
          <w:szCs w:val="24"/>
        </w:rPr>
        <w:t>;</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74</w:t>
      </w:r>
      <w:r w:rsidRPr="00C6306E">
        <w:rPr>
          <w:rFonts w:asciiTheme="majorHAnsi" w:eastAsia="Times New Roman" w:hAnsiTheme="majorHAnsi" w:cs="Arial"/>
          <w:sz w:val="24"/>
          <w:szCs w:val="24"/>
          <w:lang w:eastAsia="pl-PL"/>
        </w:rPr>
        <w:t xml:space="preserve"> ust.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 ustawy z dnia </w:t>
      </w:r>
      <w:r>
        <w:rPr>
          <w:rFonts w:asciiTheme="majorHAnsi" w:eastAsia="Times New Roman" w:hAnsiTheme="majorHAnsi" w:cs="Arial"/>
          <w:sz w:val="24"/>
          <w:szCs w:val="24"/>
          <w:lang w:eastAsia="pl-PL"/>
        </w:rPr>
        <w:t>11 września 2019</w:t>
      </w:r>
      <w:r w:rsidRPr="00C6306E">
        <w:rPr>
          <w:rFonts w:asciiTheme="majorHAnsi" w:eastAsia="Times New Roman" w:hAnsiTheme="majorHAnsi" w:cs="Arial"/>
          <w:sz w:val="24"/>
          <w:szCs w:val="24"/>
          <w:lang w:eastAsia="pl-PL"/>
        </w:rPr>
        <w:t xml:space="preserve"> r. – Prawo zamówień publicznych (Dz. U. z 20</w:t>
      </w:r>
      <w:r w:rsidR="00542457">
        <w:rPr>
          <w:rFonts w:asciiTheme="majorHAnsi" w:eastAsia="Times New Roman" w:hAnsiTheme="majorHAnsi" w:cs="Arial"/>
          <w:sz w:val="24"/>
          <w:szCs w:val="24"/>
          <w:lang w:eastAsia="pl-PL"/>
        </w:rPr>
        <w:t>2</w:t>
      </w:r>
      <w:r w:rsidR="007A43E0">
        <w:rPr>
          <w:rFonts w:asciiTheme="majorHAnsi" w:eastAsia="Times New Roman" w:hAnsiTheme="majorHAnsi" w:cs="Arial"/>
          <w:sz w:val="24"/>
          <w:szCs w:val="24"/>
          <w:lang w:eastAsia="pl-PL"/>
        </w:rPr>
        <w:t>3</w:t>
      </w:r>
      <w:r w:rsidRPr="00C6306E">
        <w:rPr>
          <w:rFonts w:asciiTheme="majorHAnsi" w:eastAsia="Times New Roman" w:hAnsiTheme="majorHAnsi" w:cs="Arial"/>
          <w:sz w:val="24"/>
          <w:szCs w:val="24"/>
          <w:lang w:eastAsia="pl-PL"/>
        </w:rPr>
        <w:t xml:space="preserve"> r. poz. </w:t>
      </w:r>
      <w:r w:rsidR="007A43E0">
        <w:rPr>
          <w:rFonts w:asciiTheme="majorHAnsi" w:eastAsia="Times New Roman" w:hAnsiTheme="majorHAnsi" w:cs="Arial"/>
          <w:sz w:val="24"/>
          <w:szCs w:val="24"/>
          <w:lang w:eastAsia="pl-PL"/>
        </w:rPr>
        <w:t>1605</w:t>
      </w:r>
      <w:r w:rsidRPr="00C6306E">
        <w:rPr>
          <w:rFonts w:asciiTheme="majorHAnsi" w:eastAsia="Times New Roman" w:hAnsiTheme="majorHAnsi" w:cs="Arial"/>
          <w:sz w:val="24"/>
          <w:szCs w:val="24"/>
          <w:lang w:eastAsia="pl-PL"/>
        </w:rPr>
        <w:t xml:space="preserve">), dalej „ustawa Pzp”;  </w:t>
      </w:r>
    </w:p>
    <w:p w:rsidR="002847FC" w:rsidRPr="00366EA8"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366EA8">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w:t>
      </w:r>
      <w:r w:rsidRPr="00366EA8">
        <w:rPr>
          <w:rFonts w:asciiTheme="majorHAnsi" w:hAnsiTheme="majorHAnsi" w:cs="Arial"/>
          <w:sz w:val="24"/>
          <w:szCs w:val="24"/>
        </w:rPr>
        <w:t>w sposób gwarantujący jego nienaruszalność</w:t>
      </w:r>
      <w:r w:rsidRPr="00366EA8">
        <w:rPr>
          <w:rFonts w:asciiTheme="majorHAnsi" w:eastAsia="Times New Roman" w:hAnsiTheme="majorHAnsi" w:cs="Arial"/>
          <w:sz w:val="24"/>
          <w:szCs w:val="24"/>
          <w:lang w:eastAsia="pl-PL"/>
        </w:rPr>
        <w:t>, a jeżeli czas trwania umowy przekracza 4 lata, okres przechowywania obejmuje cały czas trwania umowy;</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w:t>
      </w:r>
      <w:r w:rsidRPr="00C6306E">
        <w:rPr>
          <w:rFonts w:asciiTheme="majorHAnsi" w:eastAsia="Times New Roman" w:hAnsiTheme="majorHAnsi" w:cs="Arial"/>
          <w:sz w:val="24"/>
          <w:szCs w:val="24"/>
          <w:lang w:eastAsia="pl-PL"/>
        </w:rPr>
        <w:lastRenderedPageBreak/>
        <w:t xml:space="preserve">związanym z udziałem w postępowaniu o udzielenie zamówienia publicznego; konsekwencje niepodania określonych danych wynikają z ustawy Pzp;  </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rsidR="002847FC" w:rsidRPr="00C6306E" w:rsidRDefault="002847FC" w:rsidP="00E57AE5">
      <w:pPr>
        <w:pStyle w:val="Akapitzlist"/>
        <w:numPr>
          <w:ilvl w:val="0"/>
          <w:numId w:val="12"/>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rsidR="002847FC" w:rsidRPr="00C6306E" w:rsidRDefault="002847FC" w:rsidP="00E57AE5">
      <w:pPr>
        <w:pStyle w:val="Akapitzlist"/>
        <w:numPr>
          <w:ilvl w:val="0"/>
          <w:numId w:val="14"/>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rsidR="002847FC" w:rsidRPr="00C6306E" w:rsidRDefault="002847FC" w:rsidP="00E57AE5">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rsidR="002847FC" w:rsidRPr="00C6306E" w:rsidRDefault="002847FC" w:rsidP="002847FC">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rsidTr="000405D0">
        <w:trPr>
          <w:jc w:val="center"/>
        </w:trPr>
        <w:tc>
          <w:tcPr>
            <w:tcW w:w="9072" w:type="dxa"/>
            <w:tcBorders>
              <w:bottom w:val="single" w:sz="4" w:space="0" w:color="auto"/>
            </w:tcBorders>
            <w:shd w:val="clear" w:color="auto" w:fill="D9D9D9" w:themeFill="background1" w:themeFillShade="D9"/>
          </w:tcPr>
          <w:p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195461">
              <w:rPr>
                <w:rFonts w:asciiTheme="majorHAnsi" w:hAnsiTheme="majorHAnsi"/>
                <w:sz w:val="26"/>
                <w:szCs w:val="26"/>
              </w:rPr>
              <w:t>3</w:t>
            </w:r>
          </w:p>
          <w:p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rsidR="00432D57" w:rsidRDefault="00432D57"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rsidR="00D9784D" w:rsidRPr="00432D57"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rsidR="00CC1FD8"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Pzp</w:t>
      </w:r>
      <w:r w:rsidR="00CC1FD8" w:rsidRPr="00CC1FD8">
        <w:rPr>
          <w:rFonts w:asciiTheme="majorHAnsi" w:hAnsiTheme="majorHAnsi"/>
          <w:sz w:val="24"/>
          <w:szCs w:val="24"/>
        </w:rPr>
        <w:t xml:space="preserve"> oraz Rzecznikowi Małych i Średnich Przedsiębiorców.</w:t>
      </w:r>
    </w:p>
    <w:p w:rsidR="00CC1FD8" w:rsidRPr="00CC1FD8" w:rsidRDefault="00D9784D"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CC1FD8" w:rsidRPr="00BD5F7F" w:rsidRDefault="00CC1FD8"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C1FD8" w:rsidRPr="00BD5F7F" w:rsidRDefault="00BD5F7F"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wobec treści ogłoszenia wszczynającego postępowanie o udzielenie zamówienia lub konkurs lub wobec treści dokumentów zamówienia wnosi się w terminie5 dni od dnia zamieszczenia ogłoszenia w </w:t>
      </w:r>
      <w:r w:rsidRPr="00BD5F7F">
        <w:rPr>
          <w:rFonts w:asciiTheme="majorHAnsi" w:hAnsiTheme="majorHAnsi"/>
          <w:color w:val="000000"/>
          <w:sz w:val="24"/>
          <w:szCs w:val="24"/>
        </w:rPr>
        <w:lastRenderedPageBreak/>
        <w:t>Biuletynie Zamówień Publicznych lub dokumentów zamówienia na stronie internetowej</w:t>
      </w:r>
      <w:r w:rsidR="00BD5F7F">
        <w:rPr>
          <w:rFonts w:asciiTheme="majorHAnsi" w:hAnsiTheme="majorHAnsi"/>
          <w:color w:val="000000"/>
          <w:sz w:val="24"/>
          <w:szCs w:val="24"/>
        </w:rPr>
        <w:t>.</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terminie5 dni od dnia, w którym powzięto lub przy zachowaniu należytej staranności można było powziąć wiadomość o okolicznościach stanowiących podstawę jego wniesienia, w przypadku zamówień, których wartość jest mniejsza niż progi unijne.</w:t>
      </w:r>
    </w:p>
    <w:p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rsidR="00BD5F7F" w:rsidRPr="006A1C25" w:rsidRDefault="00BD5F7F" w:rsidP="00E57AE5">
      <w:pPr>
        <w:pStyle w:val="Kolorowalistaakcent11"/>
        <w:widowControl w:val="0"/>
        <w:numPr>
          <w:ilvl w:val="1"/>
          <w:numId w:val="27"/>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 xml:space="preserve">wskazanie czynności lub zaniechania czynności zamawiającego, której zarzuca się niezgodność z przepisami ustawy, lub wskazanie zaniechania </w:t>
      </w:r>
      <w:r w:rsidRPr="006A1C25">
        <w:rPr>
          <w:rFonts w:asciiTheme="majorHAnsi" w:hAnsiTheme="majorHAnsi"/>
          <w:color w:val="000000"/>
          <w:sz w:val="24"/>
          <w:szCs w:val="24"/>
        </w:rPr>
        <w:lastRenderedPageBreak/>
        <w:t>przeprowadzenia postępowania o udzielenie zamówienia lub zorganizowania konkursu na podstawie ustawy;</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rsidR="006A1C25" w:rsidRDefault="00D9784D" w:rsidP="00E57AE5">
      <w:pPr>
        <w:pStyle w:val="Kolorowalistaakcent11"/>
        <w:widowControl w:val="0"/>
        <w:numPr>
          <w:ilvl w:val="1"/>
          <w:numId w:val="27"/>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6A1C25"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rsidTr="000405D0">
        <w:trPr>
          <w:trHeight w:val="507"/>
          <w:jc w:val="center"/>
        </w:trPr>
        <w:tc>
          <w:tcPr>
            <w:tcW w:w="9070"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EE10A7">
              <w:rPr>
                <w:rFonts w:asciiTheme="majorHAnsi" w:hAnsiTheme="majorHAnsi"/>
                <w:sz w:val="26"/>
                <w:szCs w:val="26"/>
              </w:rPr>
              <w:t>4</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rsidR="00D9784D" w:rsidRDefault="00D9784D" w:rsidP="00627C7D">
      <w:pPr>
        <w:spacing w:line="276" w:lineRule="auto"/>
        <w:ind w:left="340"/>
        <w:rPr>
          <w:rFonts w:asciiTheme="majorHAnsi" w:hAnsiTheme="majorHAnsi" w:cs="Arial"/>
          <w:bCs/>
        </w:rPr>
      </w:pPr>
    </w:p>
    <w:p w:rsidR="000405D0" w:rsidRPr="0054245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542457">
        <w:rPr>
          <w:rFonts w:asciiTheme="majorHAnsi" w:eastAsia="Cambria" w:hAnsiTheme="majorHAnsi" w:cs="Cambria"/>
          <w:sz w:val="24"/>
          <w:szCs w:val="24"/>
        </w:rPr>
        <w:t xml:space="preserve">Zamawiający </w:t>
      </w:r>
      <w:r w:rsidR="00542457" w:rsidRPr="00542457">
        <w:rPr>
          <w:rFonts w:asciiTheme="majorHAnsi" w:eastAsia="Cambria" w:hAnsiTheme="majorHAnsi" w:cs="Cambria"/>
          <w:b/>
          <w:bCs/>
          <w:sz w:val="24"/>
          <w:szCs w:val="24"/>
          <w:u w:val="single"/>
        </w:rPr>
        <w:t xml:space="preserve">nie </w:t>
      </w:r>
      <w:r w:rsidRPr="00542457">
        <w:rPr>
          <w:rFonts w:asciiTheme="majorHAnsi" w:eastAsia="Cambria" w:hAnsiTheme="majorHAnsi" w:cs="Cambria"/>
          <w:b/>
          <w:bCs/>
          <w:sz w:val="24"/>
          <w:szCs w:val="24"/>
          <w:u w:val="single"/>
        </w:rPr>
        <w:t>dopuszcza</w:t>
      </w:r>
      <w:r w:rsidRPr="00542457">
        <w:rPr>
          <w:rFonts w:asciiTheme="majorHAnsi" w:eastAsia="Cambria" w:hAnsiTheme="majorHAnsi" w:cs="Cambria"/>
          <w:sz w:val="24"/>
          <w:szCs w:val="24"/>
        </w:rPr>
        <w:t xml:space="preserve"> składania ofert częściowych.</w:t>
      </w:r>
    </w:p>
    <w:p w:rsidR="000405D0"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rsidR="000405D0"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0405D0">
        <w:rPr>
          <w:rFonts w:asciiTheme="majorHAnsi" w:eastAsia="Cambria" w:hAnsiTheme="majorHAnsi" w:cs="Cambria"/>
          <w:sz w:val="24"/>
          <w:szCs w:val="24"/>
        </w:rPr>
        <w:t>zamówień, o których mowa w art. 214 ust. 1 pkt 7 i 8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o których mowa w art. 131 ust. 2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zwrotu kosztów udziału w postępowaniu.</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obowiązku osobistego wykonania przez Wykonawcę kluczowych zadań zgodnie z art. 60 i art. 121 ustawy Pzp.</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zawarcia umowy ramowej.</w:t>
      </w:r>
    </w:p>
    <w:p w:rsid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wyboru najkorzystniejszej oferty z zastosowaniem aukcji elektronicznej wraz z informacjami, o których mowa w art. 230 ustawy Pzp.</w:t>
      </w:r>
    </w:p>
    <w:p w:rsidR="000405D0" w:rsidRPr="00837D27" w:rsidRDefault="000405D0" w:rsidP="00E57AE5">
      <w:pPr>
        <w:pStyle w:val="Akapitzlist"/>
        <w:widowControl w:val="0"/>
        <w:numPr>
          <w:ilvl w:val="1"/>
          <w:numId w:val="34"/>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007A43E0">
        <w:rPr>
          <w:rFonts w:asciiTheme="majorHAnsi" w:eastAsia="Cambria" w:hAnsiTheme="majorHAnsi" w:cs="Cambria"/>
          <w:b/>
          <w:sz w:val="24"/>
          <w:szCs w:val="24"/>
          <w:u w:val="single"/>
        </w:rPr>
        <w:t xml:space="preserve"> </w:t>
      </w:r>
      <w:r w:rsidRPr="00837D27">
        <w:rPr>
          <w:rFonts w:asciiTheme="majorHAnsi" w:eastAsia="Cambria" w:hAnsiTheme="majorHAnsi" w:cs="Cambria"/>
          <w:sz w:val="24"/>
          <w:szCs w:val="24"/>
        </w:rPr>
        <w:t xml:space="preserve">wymogu lub możliwości złożenia ofert w postaci katalogów elektronicznych lub dołączenia katalogów elektronicznych do oferty, </w:t>
      </w:r>
      <w:r w:rsidRPr="00837D27">
        <w:rPr>
          <w:rFonts w:asciiTheme="majorHAnsi" w:eastAsia="Cambria" w:hAnsiTheme="majorHAnsi" w:cs="Cambria"/>
          <w:sz w:val="24"/>
          <w:szCs w:val="24"/>
        </w:rPr>
        <w:lastRenderedPageBreak/>
        <w:t>w sytuacji określonej w art. 93 ustawy Pzp.</w:t>
      </w:r>
    </w:p>
    <w:p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rsidTr="00837D27">
        <w:trPr>
          <w:trHeight w:val="507"/>
          <w:jc w:val="center"/>
        </w:trPr>
        <w:tc>
          <w:tcPr>
            <w:tcW w:w="9072" w:type="dxa"/>
            <w:tcBorders>
              <w:bottom w:val="single" w:sz="4" w:space="0" w:color="auto"/>
            </w:tcBorders>
            <w:shd w:val="clear" w:color="auto" w:fill="D9D9D9" w:themeFill="background1" w:themeFillShade="D9"/>
          </w:tcPr>
          <w:p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B71C5F">
              <w:rPr>
                <w:rFonts w:asciiTheme="majorHAnsi" w:hAnsiTheme="majorHAnsi"/>
                <w:sz w:val="26"/>
                <w:szCs w:val="26"/>
              </w:rPr>
              <w:t>5</w:t>
            </w:r>
          </w:p>
          <w:p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rsidR="0032584E" w:rsidRPr="00C6306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rsidR="00837D27" w:rsidRPr="00837D27" w:rsidRDefault="00837D27" w:rsidP="00837D27">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sidR="00613DE1">
        <w:rPr>
          <w:rFonts w:asciiTheme="majorHAnsi" w:hAnsiTheme="majorHAnsi" w:cs="Arial"/>
        </w:rPr>
        <w:t>1</w:t>
      </w:r>
      <w:r w:rsidRPr="00837D27">
        <w:rPr>
          <w:rFonts w:asciiTheme="majorHAnsi" w:hAnsiTheme="majorHAnsi" w:cs="Arial"/>
        </w:rPr>
        <w:t xml:space="preserve"> –</w:t>
      </w:r>
      <w:r w:rsidRPr="00837D27">
        <w:rPr>
          <w:rFonts w:asciiTheme="majorHAnsi" w:hAnsiTheme="majorHAnsi" w:cs="Arial"/>
        </w:rPr>
        <w:tab/>
        <w:t>Projekt umowy.</w:t>
      </w:r>
    </w:p>
    <w:p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613DE1">
        <w:rPr>
          <w:rFonts w:asciiTheme="majorHAnsi" w:hAnsiTheme="majorHAnsi" w:cs="Arial"/>
          <w:color w:val="000000" w:themeColor="text1"/>
        </w:rPr>
        <w:t>2</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Formularza ofertowego.</w:t>
      </w:r>
    </w:p>
    <w:p w:rsid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613DE1">
        <w:rPr>
          <w:rFonts w:asciiTheme="majorHAnsi" w:hAnsiTheme="majorHAnsi" w:cs="Arial"/>
          <w:color w:val="000000" w:themeColor="text1"/>
        </w:rPr>
        <w:t>3</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oświadczenia o braku podstaw do wykluczenia.</w:t>
      </w:r>
    </w:p>
    <w:p w:rsidR="00B4651D" w:rsidRPr="00837D27" w:rsidRDefault="00B4651D" w:rsidP="00B4651D">
      <w:pPr>
        <w:spacing w:line="276" w:lineRule="auto"/>
        <w:jc w:val="both"/>
        <w:rPr>
          <w:rFonts w:asciiTheme="majorHAnsi" w:hAnsiTheme="majorHAnsi" w:cs="Arial"/>
          <w:color w:val="000000" w:themeColor="text1"/>
        </w:rPr>
      </w:pPr>
    </w:p>
    <w:p w:rsidR="00B4651D" w:rsidRPr="00C6306E" w:rsidRDefault="00B4651D" w:rsidP="00556B97">
      <w:pPr>
        <w:spacing w:line="276" w:lineRule="auto"/>
        <w:ind w:left="2832" w:hanging="2832"/>
        <w:jc w:val="both"/>
        <w:rPr>
          <w:rFonts w:asciiTheme="majorHAnsi" w:hAnsiTheme="majorHAnsi" w:cs="Arial"/>
          <w:sz w:val="22"/>
          <w:szCs w:val="22"/>
        </w:rPr>
      </w:pPr>
    </w:p>
    <w:p w:rsidR="00837D27" w:rsidRPr="00C6306E" w:rsidRDefault="00837D27" w:rsidP="00627C7D">
      <w:pPr>
        <w:spacing w:line="276" w:lineRule="auto"/>
        <w:ind w:left="2832" w:hanging="2832"/>
        <w:jc w:val="both"/>
        <w:rPr>
          <w:rFonts w:asciiTheme="majorHAnsi" w:hAnsiTheme="majorHAnsi" w:cs="Arial"/>
          <w:sz w:val="22"/>
          <w:szCs w:val="22"/>
        </w:rPr>
      </w:pPr>
    </w:p>
    <w:sectPr w:rsidR="00837D27" w:rsidRPr="00C6306E" w:rsidSect="00BA3A6A">
      <w:headerReference w:type="even" r:id="rId33"/>
      <w:headerReference w:type="default" r:id="rId34"/>
      <w:footerReference w:type="even" r:id="rId35"/>
      <w:footerReference w:type="default" r:id="rId36"/>
      <w:headerReference w:type="first" r:id="rId37"/>
      <w:footerReference w:type="first" r:id="rId38"/>
      <w:pgSz w:w="11906" w:h="16838" w:code="9"/>
      <w:pgMar w:top="1179" w:right="1417" w:bottom="1417" w:left="1417" w:header="327" w:footer="126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C2F" w:rsidRDefault="00A74C2F">
      <w:r>
        <w:separator/>
      </w:r>
    </w:p>
  </w:endnote>
  <w:endnote w:type="continuationSeparator" w:id="0">
    <w:p w:rsidR="00A74C2F" w:rsidRDefault="00A7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Default="00A74C2F">
    <w:pPr>
      <w:pStyle w:val="Stopka"/>
      <w:jc w:val="center"/>
    </w:pPr>
    <w:r>
      <w:rPr>
        <w:noProof/>
      </w:rPr>
      <w:pict>
        <v:group id="Grupa 2" o:spid="_x0000_s2057" alt="" style="position:absolute;left:0;text-align:left;margin-left:-68.4pt;margin-top:-18.95pt;width:577.9pt;height:67.3pt;z-index:251660288" coordorigin="-13,15225" coordsize="11890,1410">
          <v:shapetype id="_x0000_t202" coordsize="21600,21600" o:spt="202" path="m,l,21600r21600,l21600,xe">
            <v:stroke joinstyle="miter"/>
            <v:path gradientshapeok="t" o:connecttype="rect"/>
          </v:shapetype>
          <v:shape id="Text Box 6" o:spid="_x0000_s2058" type="#_x0000_t202" alt="" style="position:absolute;left:1294;top:15225;width:3438;height:1020;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Default="00B50451" w:rsidP="00C51DF4">
                  <w:pPr>
                    <w:widowControl w:val="0"/>
                    <w:rPr>
                      <w:rFonts w:ascii="Arial" w:hAnsi="Arial" w:cs="Arial"/>
                      <w:b/>
                      <w:bCs/>
                      <w:sz w:val="16"/>
                      <w:szCs w:val="16"/>
                    </w:rPr>
                  </w:pPr>
                  <w:r>
                    <w:rPr>
                      <w:rFonts w:ascii="Arial" w:hAnsi="Arial" w:cs="Arial"/>
                      <w:b/>
                      <w:bCs/>
                      <w:sz w:val="16"/>
                      <w:szCs w:val="16"/>
                    </w:rPr>
                    <w:t>BENEFICJENT:</w:t>
                  </w:r>
                </w:p>
                <w:p w:rsidR="00B50451" w:rsidRPr="00E11A36" w:rsidRDefault="00B50451" w:rsidP="00C51DF4">
                  <w:pPr>
                    <w:widowControl w:val="0"/>
                    <w:rPr>
                      <w:rFonts w:ascii="Arial" w:hAnsi="Arial" w:cs="Arial"/>
                      <w:b/>
                      <w:bCs/>
                      <w:sz w:val="16"/>
                      <w:szCs w:val="16"/>
                    </w:rPr>
                  </w:pPr>
                  <w:r>
                    <w:rPr>
                      <w:rFonts w:ascii="Arial" w:hAnsi="Arial" w:cs="Arial"/>
                      <w:b/>
                      <w:bCs/>
                      <w:sz w:val="16"/>
                      <w:szCs w:val="16"/>
                    </w:rPr>
                    <w:t>GŁÓWNY URZĄD STATYSTYCZNY</w:t>
                  </w:r>
                </w:p>
                <w:p w:rsidR="00B50451" w:rsidRPr="00E11A36" w:rsidRDefault="00B50451" w:rsidP="00C51DF4">
                  <w:pPr>
                    <w:widowControl w:val="0"/>
                    <w:rPr>
                      <w:rFonts w:ascii="Arial" w:hAnsi="Arial" w:cs="Arial"/>
                      <w:sz w:val="16"/>
                      <w:szCs w:val="16"/>
                    </w:rPr>
                  </w:pPr>
                  <w:r w:rsidRPr="00E11A36">
                    <w:rPr>
                      <w:rFonts w:ascii="Arial" w:hAnsi="Arial" w:cs="Arial"/>
                      <w:sz w:val="16"/>
                      <w:szCs w:val="16"/>
                    </w:rPr>
                    <w:t>Al. Niepodległości 208</w:t>
                  </w:r>
                </w:p>
                <w:p w:rsidR="00B50451" w:rsidRDefault="00B50451" w:rsidP="00C51DF4">
                  <w:pPr>
                    <w:widowControl w:val="0"/>
                    <w:rPr>
                      <w:rFonts w:ascii="Arial" w:hAnsi="Arial" w:cs="Arial"/>
                      <w:sz w:val="14"/>
                      <w:szCs w:val="14"/>
                    </w:rPr>
                  </w:pPr>
                  <w:r w:rsidRPr="00E11A36">
                    <w:rPr>
                      <w:rFonts w:ascii="Arial" w:hAnsi="Arial" w:cs="Arial"/>
                      <w:sz w:val="16"/>
                      <w:szCs w:val="16"/>
                    </w:rPr>
                    <w:t>00-925 Warszawa</w:t>
                  </w:r>
                </w:p>
                <w:p w:rsidR="00B50451" w:rsidRDefault="00B50451"/>
              </w:txbxContent>
            </v:textbox>
          </v:shape>
          <v:shape id="Text Box 7" o:spid="_x0000_s2059" type="#_x0000_t202" alt="" style="position:absolute;left:4344;top:15228;width:2766;height:1081;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B50451" w:rsidRPr="003074FC" w:rsidRDefault="00B50451"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B50451" w:rsidRPr="00BC0929" w:rsidRDefault="00B50451" w:rsidP="00C51DF4">
                  <w:pPr>
                    <w:widowControl w:val="0"/>
                    <w:rPr>
                      <w:lang w:val="en-US"/>
                    </w:rPr>
                  </w:pPr>
                </w:p>
              </w:txbxContent>
            </v:textbox>
          </v:shape>
          <v:line id="Line 8" o:spid="_x0000_s2060" alt="" style="position:absolute;flip:y;visibility:visible" from="-13,15277" to="11857,15281" o:connectortype="straight"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61" type="#_x0000_t75" alt="" style="position:absolute;left:312;top:16302;width:11565;height:333;visibility:visible">
            <v:imagedata r:id="rId1" o:title=""/>
            <o:lock v:ext="edit" aspectratio="f"/>
          </v:shape>
          <v:shape id="Picture 10" o:spid="_x0000_s2062" type="#_x0000_t75" alt="" style="position:absolute;left:312;top:15469;width:788;height:633;visibility:visible">
            <v:imagedata r:id="rId2" o:title=""/>
          </v:shape>
          <w10:wrap type="square"/>
        </v:group>
      </w:pict>
    </w:r>
    <w:r>
      <w:rPr>
        <w:noProof/>
      </w:rPr>
      <w:pict>
        <v:shape id="Pole tekstowe 34" o:spid="_x0000_s2056" type="#_x0000_t202" alt="" style="position:absolute;left:0;text-align:left;margin-left:254.65pt;margin-top:-15.2pt;width:263.15pt;height:44.45pt;z-index:251661312;visibility:visible;mso-wrap-edited:f" strokecolor="white">
          <v:textbox>
            <w:txbxContent>
              <w:p w:rsidR="00B50451" w:rsidRPr="00FD3B32" w:rsidRDefault="00B5045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B50451" w:rsidRPr="00FD3B32" w:rsidRDefault="00B5045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B50451" w:rsidRDefault="00B50451" w:rsidP="00C51DF4">
                <w:pPr>
                  <w:pStyle w:val="Stopka"/>
                </w:pPr>
              </w:p>
              <w:p w:rsidR="00B50451" w:rsidRDefault="00B50451" w:rsidP="00C51DF4"/>
            </w:txbxContent>
          </v:textbox>
        </v:shape>
      </w:pict>
    </w:r>
    <w:r w:rsidR="00425375">
      <w:rPr>
        <w:noProof/>
      </w:rPr>
      <w:fldChar w:fldCharType="begin"/>
    </w:r>
    <w:r w:rsidR="00B50451">
      <w:rPr>
        <w:noProof/>
      </w:rPr>
      <w:instrText xml:space="preserve"> PAGE   \* MERGEFORMAT </w:instrText>
    </w:r>
    <w:r w:rsidR="00425375">
      <w:rPr>
        <w:noProof/>
      </w:rPr>
      <w:fldChar w:fldCharType="separate"/>
    </w:r>
    <w:r w:rsidR="00B50451">
      <w:rPr>
        <w:noProof/>
      </w:rPr>
      <w:t>22</w:t>
    </w:r>
    <w:r w:rsidR="00425375">
      <w:rPr>
        <w:noProof/>
      </w:rPr>
      <w:fldChar w:fldCharType="end"/>
    </w:r>
  </w:p>
  <w:p w:rsidR="00B50451" w:rsidRDefault="00B50451"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25375"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00425375"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25375"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00425375"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1</w:t>
    </w:r>
    <w:r w:rsidR="00425375"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23</w:t>
    </w:r>
    <w:r w:rsidR="00425375" w:rsidRPr="00BA303A">
      <w:rPr>
        <w:rFonts w:ascii="Cambria" w:hAnsi="Cambria"/>
        <w:b/>
        <w:sz w:val="20"/>
        <w:bdr w:val="single" w:sz="4" w:space="0" w:color="auto"/>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Default="00A74C2F">
    <w:pPr>
      <w:pStyle w:val="Stopka"/>
      <w:jc w:val="center"/>
    </w:pPr>
    <w:r>
      <w:rPr>
        <w:noProof/>
      </w:rPr>
      <w:pict>
        <v:group id="_x0000_s2050" alt="" style="position:absolute;left:0;text-align:left;margin-left:-68.4pt;margin-top:-18.9pt;width:577.9pt;height:67.3pt;z-index:251657216" coordorigin="-13,15225" coordsize="11890,1410">
          <v:shapetype id="_x0000_t202" coordsize="21600,21600" o:spt="202" path="m,l,21600r21600,l21600,xe">
            <v:stroke joinstyle="miter"/>
            <v:path gradientshapeok="t" o:connecttype="rect"/>
          </v:shapetype>
          <v:shape id="Text Box 6" o:spid="_x0000_s2051" type="#_x0000_t202" alt="" style="position:absolute;left:1294;top:15225;width:3438;height:1020;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Default="00B50451" w:rsidP="00C51DF4">
                  <w:pPr>
                    <w:widowControl w:val="0"/>
                    <w:rPr>
                      <w:rFonts w:ascii="Arial" w:hAnsi="Arial" w:cs="Arial"/>
                      <w:b/>
                      <w:bCs/>
                      <w:sz w:val="16"/>
                      <w:szCs w:val="16"/>
                    </w:rPr>
                  </w:pPr>
                  <w:r>
                    <w:rPr>
                      <w:rFonts w:ascii="Arial" w:hAnsi="Arial" w:cs="Arial"/>
                      <w:b/>
                      <w:bCs/>
                      <w:sz w:val="16"/>
                      <w:szCs w:val="16"/>
                    </w:rPr>
                    <w:t>BENEFICJENT:</w:t>
                  </w:r>
                </w:p>
                <w:p w:rsidR="00B50451" w:rsidRPr="00E11A36" w:rsidRDefault="00B50451" w:rsidP="00C51DF4">
                  <w:pPr>
                    <w:widowControl w:val="0"/>
                    <w:rPr>
                      <w:rFonts w:ascii="Arial" w:hAnsi="Arial" w:cs="Arial"/>
                      <w:b/>
                      <w:bCs/>
                      <w:sz w:val="16"/>
                      <w:szCs w:val="16"/>
                    </w:rPr>
                  </w:pPr>
                  <w:r>
                    <w:rPr>
                      <w:rFonts w:ascii="Arial" w:hAnsi="Arial" w:cs="Arial"/>
                      <w:b/>
                      <w:bCs/>
                      <w:sz w:val="16"/>
                      <w:szCs w:val="16"/>
                    </w:rPr>
                    <w:t>GŁÓWNY URZĄD STATYSTYCZNY</w:t>
                  </w:r>
                </w:p>
                <w:p w:rsidR="00B50451" w:rsidRPr="00E11A36" w:rsidRDefault="00B50451" w:rsidP="00C51DF4">
                  <w:pPr>
                    <w:widowControl w:val="0"/>
                    <w:rPr>
                      <w:rFonts w:ascii="Arial" w:hAnsi="Arial" w:cs="Arial"/>
                      <w:sz w:val="16"/>
                      <w:szCs w:val="16"/>
                    </w:rPr>
                  </w:pPr>
                  <w:r w:rsidRPr="00E11A36">
                    <w:rPr>
                      <w:rFonts w:ascii="Arial" w:hAnsi="Arial" w:cs="Arial"/>
                      <w:sz w:val="16"/>
                      <w:szCs w:val="16"/>
                    </w:rPr>
                    <w:t>Al. Niepodległości 208</w:t>
                  </w:r>
                </w:p>
                <w:p w:rsidR="00B50451" w:rsidRDefault="00B50451" w:rsidP="00C51DF4">
                  <w:pPr>
                    <w:widowControl w:val="0"/>
                    <w:rPr>
                      <w:rFonts w:ascii="Arial" w:hAnsi="Arial" w:cs="Arial"/>
                      <w:sz w:val="14"/>
                      <w:szCs w:val="14"/>
                    </w:rPr>
                  </w:pPr>
                  <w:r w:rsidRPr="00E11A36">
                    <w:rPr>
                      <w:rFonts w:ascii="Arial" w:hAnsi="Arial" w:cs="Arial"/>
                      <w:sz w:val="16"/>
                      <w:szCs w:val="16"/>
                    </w:rPr>
                    <w:t>00-925 Warszawa</w:t>
                  </w:r>
                </w:p>
                <w:p w:rsidR="00B50451" w:rsidRDefault="00B50451"/>
              </w:txbxContent>
            </v:textbox>
          </v:shape>
          <v:shape id="Text Box 7" o:spid="_x0000_s2052" type="#_x0000_t202" alt="" style="position:absolute;left:4344;top:15228;width:2766;height:1081;visibility:visible" filled="f" stroked="f" strokecolor="#03c">
            <v:textbox inset="2.88pt,2.88pt,2.88pt,2.88pt">
              <w:txbxContent>
                <w:p w:rsidR="00B50451" w:rsidRDefault="00B50451" w:rsidP="00C51DF4">
                  <w:pPr>
                    <w:widowControl w:val="0"/>
                    <w:rPr>
                      <w:rFonts w:ascii="Arial" w:hAnsi="Arial" w:cs="Arial"/>
                      <w:sz w:val="14"/>
                      <w:szCs w:val="14"/>
                    </w:rPr>
                  </w:pP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rsidR="00B50451" w:rsidRPr="003074FC" w:rsidRDefault="00B5045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rsidR="00B50451" w:rsidRPr="003074FC" w:rsidRDefault="00B50451" w:rsidP="00C51DF4">
                  <w:pPr>
                    <w:widowControl w:val="0"/>
                    <w:rPr>
                      <w:rFonts w:ascii="Arial" w:hAnsi="Arial" w:cs="Arial"/>
                      <w:sz w:val="16"/>
                      <w:szCs w:val="16"/>
                      <w:lang w:val="en-US"/>
                    </w:rPr>
                  </w:pPr>
                  <w:r w:rsidRPr="003074FC">
                    <w:rPr>
                      <w:rFonts w:ascii="Arial" w:hAnsi="Arial" w:cs="Arial"/>
                      <w:sz w:val="16"/>
                      <w:szCs w:val="16"/>
                      <w:lang w:val="en-US"/>
                    </w:rPr>
                    <w:t>www.stat.gov.pl</w:t>
                  </w:r>
                </w:p>
                <w:p w:rsidR="00B50451" w:rsidRPr="00BC0929" w:rsidRDefault="00B50451" w:rsidP="00C51DF4">
                  <w:pPr>
                    <w:widowControl w:val="0"/>
                    <w:rPr>
                      <w:lang w:val="en-US"/>
                    </w:rPr>
                  </w:pPr>
                </w:p>
              </w:txbxContent>
            </v:textbox>
          </v:shape>
          <v:line id="Line 8" o:spid="_x0000_s2053" alt="" style="position:absolute;flip:y;visibility:visible" from="-13,15277" to="11857,15281" o:connectortype="straight"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4" type="#_x0000_t75" alt="" style="position:absolute;left:312;top:16302;width:11565;height:333;visibility:visible">
            <v:imagedata r:id="rId1" o:title=""/>
            <o:lock v:ext="edit" aspectratio="f"/>
          </v:shape>
          <v:shape id="Picture 10" o:spid="_x0000_s2055" type="#_x0000_t75" alt="" style="position:absolute;left:312;top:15469;width:788;height:633;visibility:visible">
            <v:imagedata r:id="rId2" o:title=""/>
          </v:shape>
          <w10:wrap type="square"/>
        </v:group>
      </w:pict>
    </w:r>
    <w:r>
      <w:rPr>
        <w:noProof/>
      </w:rPr>
      <w:pict>
        <v:shape id="_x0000_s2049" type="#_x0000_t202" alt="" style="position:absolute;left:0;text-align:left;margin-left:254.65pt;margin-top:-15.15pt;width:263.15pt;height:44.45pt;z-index:251658240;visibility:visible;mso-wrap-edited:f" strokecolor="white">
          <v:textbox>
            <w:txbxContent>
              <w:p w:rsidR="00B50451" w:rsidRPr="00FD3B32" w:rsidRDefault="00B5045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rsidR="00B50451" w:rsidRPr="00FD3B32" w:rsidRDefault="00B5045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rsidR="00B50451" w:rsidRDefault="00B50451" w:rsidP="00C51DF4">
                <w:pPr>
                  <w:pStyle w:val="Stopka"/>
                </w:pPr>
              </w:p>
              <w:p w:rsidR="00B50451" w:rsidRDefault="00B50451" w:rsidP="00C51DF4"/>
            </w:txbxContent>
          </v:textbox>
        </v:shape>
      </w:pict>
    </w:r>
    <w:r w:rsidR="00425375">
      <w:rPr>
        <w:noProof/>
      </w:rPr>
      <w:fldChar w:fldCharType="begin"/>
    </w:r>
    <w:r w:rsidR="00B50451">
      <w:rPr>
        <w:noProof/>
      </w:rPr>
      <w:instrText xml:space="preserve"> PAGE   \* MERGEFORMAT </w:instrText>
    </w:r>
    <w:r w:rsidR="00425375">
      <w:rPr>
        <w:noProof/>
      </w:rPr>
      <w:fldChar w:fldCharType="separate"/>
    </w:r>
    <w:r w:rsidR="00B50451">
      <w:rPr>
        <w:noProof/>
      </w:rPr>
      <w:t>22</w:t>
    </w:r>
    <w:r w:rsidR="00425375">
      <w:rPr>
        <w:noProof/>
      </w:rPr>
      <w:fldChar w:fldCharType="end"/>
    </w:r>
  </w:p>
  <w:p w:rsidR="00B50451" w:rsidRDefault="00B50451" w:rsidP="00C51DF4">
    <w:pPr>
      <w:pStyle w:val="Stopka"/>
      <w:tabs>
        <w:tab w:val="clear" w:pos="4536"/>
        <w:tab w:val="clear" w:pos="9072"/>
        <w:tab w:val="left" w:pos="6735"/>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3</w:t>
    </w:r>
    <w:r w:rsidR="00425375"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23</w:t>
    </w:r>
    <w:r w:rsidR="00425375" w:rsidRPr="00BA303A">
      <w:rPr>
        <w:rFonts w:ascii="Cambria" w:hAnsi="Cambria"/>
        <w:b/>
        <w:sz w:val="20"/>
        <w:bdr w:val="single" w:sz="4" w:space="0" w:color="auto"/>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BA303A" w:rsidRDefault="00B5045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2</w:t>
    </w:r>
    <w:r w:rsidR="00425375"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00425375"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00425375" w:rsidRPr="00BA303A">
      <w:rPr>
        <w:rFonts w:ascii="Cambria" w:hAnsi="Cambria"/>
        <w:b/>
        <w:sz w:val="20"/>
        <w:bdr w:val="single" w:sz="4" w:space="0" w:color="auto"/>
      </w:rPr>
      <w:fldChar w:fldCharType="separate"/>
    </w:r>
    <w:r w:rsidR="00492E90">
      <w:rPr>
        <w:rFonts w:ascii="Cambria" w:hAnsi="Cambria"/>
        <w:b/>
        <w:noProof/>
        <w:sz w:val="20"/>
        <w:bdr w:val="single" w:sz="4" w:space="0" w:color="auto"/>
      </w:rPr>
      <w:t>23</w:t>
    </w:r>
    <w:r w:rsidR="00425375"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C2F" w:rsidRDefault="00A74C2F">
      <w:r>
        <w:separator/>
      </w:r>
    </w:p>
  </w:footnote>
  <w:footnote w:type="continuationSeparator" w:id="0">
    <w:p w:rsidR="00A74C2F" w:rsidRDefault="00A74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Default="00B50451">
    <w:pPr>
      <w:pStyle w:val="Nagwek"/>
    </w:pPr>
    <w:r>
      <w:rPr>
        <w:noProof/>
      </w:rPr>
      <w:drawing>
        <wp:inline distT="0" distB="0" distL="0" distR="0">
          <wp:extent cx="6212840" cy="697865"/>
          <wp:effectExtent l="19050" t="0" r="0" b="0"/>
          <wp:docPr id="19"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Default="00B50451" w:rsidP="00AA0AAA">
    <w:pPr>
      <w:jc w:val="center"/>
    </w:pPr>
  </w:p>
  <w:p w:rsidR="00B50451" w:rsidRDefault="00B50451" w:rsidP="00AA0AAA">
    <w:pPr>
      <w:pStyle w:val="Nagwek"/>
      <w:rPr>
        <w:sz w:val="16"/>
        <w:szCs w:val="16"/>
      </w:rPr>
    </w:pPr>
  </w:p>
  <w:p w:rsidR="00B50451" w:rsidRPr="00C0678C" w:rsidRDefault="00B50451" w:rsidP="00AA0AAA">
    <w:pPr>
      <w:pStyle w:val="Nagwek"/>
      <w:jc w:val="center"/>
      <w:rPr>
        <w:rFonts w:ascii="Cambria" w:hAnsi="Cambria" w:cs="Times"/>
        <w:sz w:val="10"/>
        <w:szCs w:val="10"/>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Default="00B50451" w:rsidP="00AA0AAA">
    <w:pPr>
      <w:pStyle w:val="Nagwek"/>
      <w:jc w:val="center"/>
      <w:rPr>
        <w:rFonts w:ascii="Cambria" w:hAnsi="Cambria" w:cs="Times"/>
        <w:sz w:val="16"/>
        <w:szCs w:val="16"/>
      </w:rPr>
    </w:pPr>
  </w:p>
  <w:p w:rsidR="00B50451" w:rsidRPr="005B7BD7" w:rsidRDefault="00B50451" w:rsidP="00AA0AAA">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CB6B90" w:rsidRDefault="00B50451" w:rsidP="00AA0AAA">
    <w:pPr>
      <w:spacing w:line="276" w:lineRule="auto"/>
      <w:jc w:val="center"/>
      <w:rPr>
        <w:rFonts w:ascii="Cambria" w:hAnsi="Cambria"/>
        <w:bCs/>
        <w:color w:val="000000"/>
        <w:sz w:val="18"/>
        <w:szCs w:val="18"/>
      </w:rPr>
    </w:pPr>
  </w:p>
  <w:tbl>
    <w:tblPr>
      <w:tblStyle w:val="Tabela-Siatka"/>
      <w:tblW w:w="0" w:type="auto"/>
      <w:tblLook w:val="04A0" w:firstRow="1" w:lastRow="0" w:firstColumn="1" w:lastColumn="0" w:noHBand="0" w:noVBand="1"/>
    </w:tblPr>
    <w:tblGrid>
      <w:gridCol w:w="9062"/>
    </w:tblGrid>
    <w:tr w:rsidR="00B50451" w:rsidRPr="00CB6B90" w:rsidTr="00AA0AAA">
      <w:tc>
        <w:tcPr>
          <w:tcW w:w="9062" w:type="dxa"/>
          <w:tcBorders>
            <w:top w:val="nil"/>
            <w:left w:val="nil"/>
            <w:right w:val="nil"/>
          </w:tcBorders>
        </w:tcPr>
        <w:p w:rsidR="00B50451" w:rsidRPr="00CB6B90" w:rsidRDefault="00B50451" w:rsidP="00AA0AAA">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4C1B48">
            <w:rPr>
              <w:rFonts w:ascii="Cambria" w:hAnsi="Cambria"/>
              <w:b/>
              <w:i/>
              <w:iCs/>
              <w:color w:val="000000"/>
              <w:sz w:val="18"/>
              <w:szCs w:val="18"/>
            </w:rPr>
            <w:t>Dost</w:t>
          </w:r>
          <w:r>
            <w:rPr>
              <w:rFonts w:ascii="Cambria" w:hAnsi="Cambria"/>
              <w:b/>
              <w:i/>
              <w:iCs/>
              <w:color w:val="000000"/>
              <w:sz w:val="18"/>
              <w:szCs w:val="18"/>
            </w:rPr>
            <w: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AA0AAA">
    <w:pPr>
      <w:pStyle w:val="Nagwek"/>
      <w:spacing w:line="276" w:lineRule="auto"/>
      <w:jc w:val="center"/>
      <w:rPr>
        <w:rFonts w:ascii="Cambria" w:hAnsi="Cambria"/>
        <w:bCs/>
        <w:color w:val="000000"/>
        <w:sz w:val="18"/>
        <w:szCs w:val="18"/>
      </w:rPr>
    </w:pPr>
  </w:p>
  <w:p w:rsidR="00B50451" w:rsidRPr="00CB6B90" w:rsidRDefault="00B50451" w:rsidP="00AA0AAA">
    <w:pPr>
      <w:pStyle w:val="Nagwek"/>
      <w:spacing w:line="276" w:lineRule="auto"/>
      <w:jc w:val="center"/>
      <w:rPr>
        <w:rFonts w:ascii="Cambria" w:hAnsi="Cambria"/>
        <w:bCs/>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Default="00B50451">
    <w:pPr>
      <w:pStyle w:val="Nagwek"/>
    </w:pPr>
    <w:r>
      <w:rPr>
        <w:noProof/>
      </w:rPr>
      <w:drawing>
        <wp:inline distT="0" distB="0" distL="0" distR="0">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CB6B90" w:rsidRDefault="00B50451" w:rsidP="00D44997">
    <w:pPr>
      <w:spacing w:line="276" w:lineRule="auto"/>
      <w:jc w:val="center"/>
      <w:rPr>
        <w:rFonts w:ascii="Cambria" w:hAnsi="Cambria"/>
        <w:bCs/>
        <w:color w:val="000000"/>
        <w:sz w:val="18"/>
        <w:szCs w:val="18"/>
      </w:rPr>
    </w:pPr>
  </w:p>
  <w:tbl>
    <w:tblPr>
      <w:tblStyle w:val="Tabela-Siatka"/>
      <w:tblW w:w="0" w:type="auto"/>
      <w:tblLook w:val="04A0" w:firstRow="1" w:lastRow="0" w:firstColumn="1" w:lastColumn="0" w:noHBand="0" w:noVBand="1"/>
    </w:tblPr>
    <w:tblGrid>
      <w:gridCol w:w="9062"/>
    </w:tblGrid>
    <w:tr w:rsidR="00B50451" w:rsidRPr="00CB6B90" w:rsidTr="00AA0AAA">
      <w:tc>
        <w:tcPr>
          <w:tcW w:w="9062" w:type="dxa"/>
          <w:tcBorders>
            <w:top w:val="nil"/>
            <w:left w:val="nil"/>
            <w:right w:val="nil"/>
          </w:tcBorders>
        </w:tcPr>
        <w:p w:rsidR="00B50451" w:rsidRPr="00CB6B90" w:rsidRDefault="00B50451" w:rsidP="00D44997">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4C1B48">
            <w:rPr>
              <w:rFonts w:ascii="Cambria" w:hAnsi="Cambria"/>
              <w:b/>
              <w:i/>
              <w:iCs/>
              <w:color w:val="000000"/>
              <w:sz w:val="18"/>
              <w:szCs w:val="18"/>
            </w:rPr>
            <w:t>Dost</w:t>
          </w:r>
          <w:r>
            <w:rPr>
              <w:rFonts w:ascii="Cambria" w:hAnsi="Cambria"/>
              <w:b/>
              <w:i/>
              <w:iCs/>
              <w:color w:val="000000"/>
              <w:sz w:val="18"/>
              <w:szCs w:val="18"/>
            </w:rPr>
            <w: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D44997">
    <w:pPr>
      <w:pStyle w:val="Nagwek"/>
      <w:spacing w:line="276" w:lineRule="auto"/>
      <w:jc w:val="center"/>
      <w:rPr>
        <w:rFonts w:ascii="Cambria" w:hAnsi="Cambria"/>
        <w:bCs/>
        <w:color w:val="00000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451" w:rsidRPr="00CB6B90" w:rsidRDefault="00B50451" w:rsidP="004C1B48">
    <w:pPr>
      <w:spacing w:line="276" w:lineRule="auto"/>
      <w:jc w:val="center"/>
      <w:rPr>
        <w:rFonts w:ascii="Cambria" w:hAnsi="Cambria"/>
        <w:bCs/>
        <w:color w:val="000000"/>
        <w:sz w:val="18"/>
        <w:szCs w:val="18"/>
      </w:rPr>
    </w:pPr>
  </w:p>
  <w:tbl>
    <w:tblPr>
      <w:tblStyle w:val="Tabela-Siatka"/>
      <w:tblW w:w="0" w:type="auto"/>
      <w:tblLook w:val="04A0" w:firstRow="1" w:lastRow="0" w:firstColumn="1" w:lastColumn="0" w:noHBand="0" w:noVBand="1"/>
    </w:tblPr>
    <w:tblGrid>
      <w:gridCol w:w="9062"/>
    </w:tblGrid>
    <w:tr w:rsidR="00B50451" w:rsidRPr="00CB6B90" w:rsidTr="00AA0AAA">
      <w:tc>
        <w:tcPr>
          <w:tcW w:w="9062" w:type="dxa"/>
          <w:tcBorders>
            <w:top w:val="nil"/>
            <w:left w:val="nil"/>
            <w:right w:val="nil"/>
          </w:tcBorders>
        </w:tcPr>
        <w:p w:rsidR="00B50451" w:rsidRPr="00CB6B90" w:rsidRDefault="00B50451" w:rsidP="002278D6">
          <w:pPr>
            <w:pStyle w:val="Nagwek"/>
            <w:spacing w:line="276" w:lineRule="auto"/>
            <w:jc w:val="center"/>
            <w:rPr>
              <w:rFonts w:ascii="Cambria" w:hAnsi="Cambria"/>
              <w:b/>
              <w:i/>
              <w:iCs/>
              <w:color w:val="000000"/>
              <w:sz w:val="18"/>
              <w:szCs w:val="18"/>
            </w:rPr>
          </w:pPr>
          <w:r w:rsidRPr="00CB6B90">
            <w:rPr>
              <w:rFonts w:ascii="Cambria" w:hAnsi="Cambria"/>
              <w:bCs/>
              <w:color w:val="000000"/>
              <w:sz w:val="18"/>
              <w:szCs w:val="18"/>
            </w:rPr>
            <w:t xml:space="preserve">Postępowanie o udzielenie zamówienia publicznego prowadzone </w:t>
          </w:r>
          <w:r w:rsidRPr="00CB6B90">
            <w:rPr>
              <w:rFonts w:ascii="Cambria" w:hAnsi="Cambria"/>
              <w:bCs/>
              <w:color w:val="000000"/>
              <w:sz w:val="18"/>
              <w:szCs w:val="18"/>
              <w:u w:val="single"/>
            </w:rPr>
            <w:t>w trybie podstawowym</w:t>
          </w:r>
          <w:r w:rsidRPr="00CB6B90">
            <w:rPr>
              <w:rFonts w:ascii="Cambria" w:hAnsi="Cambria"/>
              <w:bCs/>
              <w:color w:val="000000"/>
              <w:sz w:val="18"/>
              <w:szCs w:val="18"/>
            </w:rPr>
            <w:br/>
            <w:t xml:space="preserve">na zadanie: </w:t>
          </w:r>
          <w:r w:rsidRPr="00CB6B90">
            <w:rPr>
              <w:rFonts w:ascii="Cambria" w:hAnsi="Cambria"/>
              <w:b/>
              <w:i/>
              <w:iCs/>
              <w:color w:val="000000"/>
              <w:sz w:val="18"/>
              <w:szCs w:val="18"/>
            </w:rPr>
            <w:t>„</w:t>
          </w:r>
          <w:r w:rsidRPr="002278D6">
            <w:rPr>
              <w:rFonts w:ascii="Cambria" w:hAnsi="Cambria"/>
              <w:b/>
              <w:i/>
              <w:iCs/>
              <w:color w:val="000000"/>
              <w:sz w:val="18"/>
              <w:szCs w:val="18"/>
            </w:rPr>
            <w:t>Dostawa oleju napędowego i benzyny bezołowiowej dla ZGKiM w Ożarowie”.”</w:t>
          </w:r>
          <w:r w:rsidRPr="00CB6B90">
            <w:rPr>
              <w:rFonts w:ascii="Cambria" w:hAnsi="Cambria"/>
              <w:b/>
              <w:i/>
              <w:iCs/>
              <w:color w:val="000000"/>
              <w:sz w:val="18"/>
              <w:szCs w:val="18"/>
            </w:rPr>
            <w:t>”.</w:t>
          </w:r>
        </w:p>
      </w:tc>
    </w:tr>
  </w:tbl>
  <w:p w:rsidR="00B50451" w:rsidRPr="00CB6B90" w:rsidRDefault="00B50451" w:rsidP="004C1B48">
    <w:pPr>
      <w:pStyle w:val="Nagwek"/>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hybridMultilevel"/>
    <w:tmpl w:val="B7C6B99E"/>
    <w:lvl w:ilvl="0" w:tplc="7A00CD10">
      <w:start w:val="13"/>
      <w:numFmt w:val="decimal"/>
      <w:lvlText w:val="%1."/>
      <w:lvlJc w:val="left"/>
      <w:rPr>
        <w:b/>
      </w:rPr>
    </w:lvl>
    <w:lvl w:ilvl="1" w:tplc="FCC22FF2">
      <w:start w:val="1"/>
      <w:numFmt w:val="bullet"/>
      <w:lvlText w:val=""/>
      <w:lvlJc w:val="left"/>
    </w:lvl>
    <w:lvl w:ilvl="2" w:tplc="D6E21A06">
      <w:start w:val="1"/>
      <w:numFmt w:val="bullet"/>
      <w:lvlText w:val=""/>
      <w:lvlJc w:val="left"/>
    </w:lvl>
    <w:lvl w:ilvl="3" w:tplc="C4DCA9CE">
      <w:start w:val="1"/>
      <w:numFmt w:val="bullet"/>
      <w:lvlText w:val=""/>
      <w:lvlJc w:val="left"/>
    </w:lvl>
    <w:lvl w:ilvl="4" w:tplc="AF3C1AD2">
      <w:start w:val="1"/>
      <w:numFmt w:val="bullet"/>
      <w:lvlText w:val=""/>
      <w:lvlJc w:val="left"/>
    </w:lvl>
    <w:lvl w:ilvl="5" w:tplc="326A646A">
      <w:start w:val="1"/>
      <w:numFmt w:val="bullet"/>
      <w:lvlText w:val=""/>
      <w:lvlJc w:val="left"/>
    </w:lvl>
    <w:lvl w:ilvl="6" w:tplc="B7E09BB0">
      <w:start w:val="1"/>
      <w:numFmt w:val="bullet"/>
      <w:lvlText w:val=""/>
      <w:lvlJc w:val="left"/>
    </w:lvl>
    <w:lvl w:ilvl="7" w:tplc="3ABCBAF0">
      <w:start w:val="1"/>
      <w:numFmt w:val="bullet"/>
      <w:lvlText w:val=""/>
      <w:lvlJc w:val="left"/>
    </w:lvl>
    <w:lvl w:ilvl="8" w:tplc="12664ADC">
      <w:start w:val="1"/>
      <w:numFmt w:val="bullet"/>
      <w:lvlText w:val=""/>
      <w:lvlJc w:val="left"/>
    </w:lvl>
  </w:abstractNum>
  <w:abstractNum w:abstractNumId="1" w15:restartNumberingAfterBreak="0">
    <w:nsid w:val="0000001C"/>
    <w:multiLevelType w:val="hybridMultilevel"/>
    <w:tmpl w:val="A24CB9DE"/>
    <w:lvl w:ilvl="0" w:tplc="04150011">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33A69A8"/>
    <w:multiLevelType w:val="multilevel"/>
    <w:tmpl w:val="5316C3B0"/>
    <w:lvl w:ilvl="0">
      <w:start w:val="25"/>
      <w:numFmt w:val="decimal"/>
      <w:lvlText w:val="%1."/>
      <w:lvlJc w:val="left"/>
      <w:pPr>
        <w:ind w:left="500" w:hanging="500"/>
      </w:pPr>
      <w:rPr>
        <w:rFonts w:hint="default"/>
      </w:rPr>
    </w:lvl>
    <w:lvl w:ilvl="1">
      <w:start w:val="1"/>
      <w:numFmt w:val="decimal"/>
      <w:lvlText w:val="2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BC70959"/>
    <w:multiLevelType w:val="multilevel"/>
    <w:tmpl w:val="92042702"/>
    <w:lvl w:ilvl="0">
      <w:start w:val="4"/>
      <w:numFmt w:val="decimal"/>
      <w:lvlText w:val="3.%1."/>
      <w:lvlJc w:val="left"/>
      <w:rPr>
        <w:rFonts w:ascii="Garamond" w:eastAsia="Garamond" w:hAnsi="Garamond" w:cs="Garamond"/>
        <w:b w:val="0"/>
        <w:bCs w:val="0"/>
        <w:i w:val="0"/>
        <w:iCs w:val="0"/>
        <w:smallCaps w:val="0"/>
        <w:strike w:val="0"/>
        <w:color w:val="000000"/>
        <w:spacing w:val="0"/>
        <w:w w:val="100"/>
        <w:position w:val="0"/>
        <w:sz w:val="18"/>
        <w:szCs w:val="18"/>
        <w:u w:val="none"/>
      </w:rPr>
    </w:lvl>
    <w:lvl w:ilvl="1">
      <w:start w:val="4"/>
      <w:numFmt w:val="decimal"/>
      <w:lvlText w:val="%2."/>
      <w:lvlJc w:val="left"/>
      <w:rPr>
        <w:rFonts w:ascii="Garamond" w:eastAsia="Garamond" w:hAnsi="Garamond" w:cs="Garamond"/>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7" w15:restartNumberingAfterBreak="0">
    <w:nsid w:val="245B689F"/>
    <w:multiLevelType w:val="hybridMultilevel"/>
    <w:tmpl w:val="14DC8E0C"/>
    <w:lvl w:ilvl="0" w:tplc="055018C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DF0544"/>
    <w:multiLevelType w:val="multilevel"/>
    <w:tmpl w:val="CA7A2114"/>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4806E55"/>
    <w:multiLevelType w:val="multilevel"/>
    <w:tmpl w:val="FD203AA8"/>
    <w:lvl w:ilvl="0">
      <w:start w:val="11"/>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4"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E9304A"/>
    <w:multiLevelType w:val="hybridMultilevel"/>
    <w:tmpl w:val="A79A4FA0"/>
    <w:lvl w:ilvl="0" w:tplc="14A2EC0A">
      <w:start w:val="1"/>
      <w:numFmt w:val="decimal"/>
      <w:lvlText w:val="%1)"/>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50B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2EC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6F6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F8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4A1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85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81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F64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2D12564"/>
    <w:multiLevelType w:val="multilevel"/>
    <w:tmpl w:val="FD203AA8"/>
    <w:lvl w:ilvl="0">
      <w:start w:val="11"/>
      <w:numFmt w:val="decimal"/>
      <w:lvlText w:val="%1"/>
      <w:lvlJc w:val="left"/>
      <w:pPr>
        <w:ind w:left="450" w:hanging="450"/>
      </w:pPr>
      <w:rPr>
        <w:rFonts w:hint="default"/>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5"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33"/>
  </w:num>
  <w:num w:numId="2">
    <w:abstractNumId w:val="10"/>
  </w:num>
  <w:num w:numId="3">
    <w:abstractNumId w:val="5"/>
  </w:num>
  <w:num w:numId="4">
    <w:abstractNumId w:val="43"/>
  </w:num>
  <w:num w:numId="5">
    <w:abstractNumId w:val="38"/>
  </w:num>
  <w:num w:numId="6">
    <w:abstractNumId w:val="40"/>
  </w:num>
  <w:num w:numId="7">
    <w:abstractNumId w:val="37"/>
  </w:num>
  <w:num w:numId="8">
    <w:abstractNumId w:val="2"/>
  </w:num>
  <w:num w:numId="9">
    <w:abstractNumId w:val="19"/>
  </w:num>
  <w:num w:numId="10">
    <w:abstractNumId w:val="26"/>
  </w:num>
  <w:num w:numId="11">
    <w:abstractNumId w:val="32"/>
  </w:num>
  <w:num w:numId="12">
    <w:abstractNumId w:val="13"/>
  </w:num>
  <w:num w:numId="13">
    <w:abstractNumId w:val="22"/>
  </w:num>
  <w:num w:numId="14">
    <w:abstractNumId w:val="39"/>
  </w:num>
  <w:num w:numId="15">
    <w:abstractNumId w:val="17"/>
  </w:num>
  <w:num w:numId="16">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5"/>
  </w:num>
  <w:num w:numId="20">
    <w:abstractNumId w:val="23"/>
  </w:num>
  <w:num w:numId="21">
    <w:abstractNumId w:val="24"/>
  </w:num>
  <w:num w:numId="22">
    <w:abstractNumId w:val="28"/>
  </w:num>
  <w:num w:numId="23">
    <w:abstractNumId w:val="11"/>
  </w:num>
  <w:num w:numId="24">
    <w:abstractNumId w:val="30"/>
  </w:num>
  <w:num w:numId="25">
    <w:abstractNumId w:val="15"/>
  </w:num>
  <w:num w:numId="26">
    <w:abstractNumId w:val="12"/>
  </w:num>
  <w:num w:numId="27">
    <w:abstractNumId w:val="3"/>
  </w:num>
  <w:num w:numId="28">
    <w:abstractNumId w:val="41"/>
  </w:num>
  <w:num w:numId="29">
    <w:abstractNumId w:val="16"/>
  </w:num>
  <w:num w:numId="30">
    <w:abstractNumId w:val="9"/>
  </w:num>
  <w:num w:numId="31">
    <w:abstractNumId w:val="20"/>
  </w:num>
  <w:num w:numId="32">
    <w:abstractNumId w:val="7"/>
  </w:num>
  <w:num w:numId="33">
    <w:abstractNumId w:val="31"/>
  </w:num>
  <w:num w:numId="34">
    <w:abstractNumId w:val="4"/>
  </w:num>
  <w:num w:numId="35">
    <w:abstractNumId w:val="27"/>
  </w:num>
  <w:num w:numId="36">
    <w:abstractNumId w:val="34"/>
  </w:num>
  <w:num w:numId="37">
    <w:abstractNumId w:val="45"/>
  </w:num>
  <w:num w:numId="38">
    <w:abstractNumId w:val="44"/>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0"/>
  </w:num>
  <w:num w:numId="44">
    <w:abstractNumId w:val="1"/>
  </w:num>
  <w:num w:numId="45">
    <w:abstractNumId w:val="35"/>
  </w:num>
  <w:num w:numId="46">
    <w:abstractNumId w:val="29"/>
  </w:num>
  <w:num w:numId="47">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1D55"/>
    <w:rsid w:val="00033493"/>
    <w:rsid w:val="00034207"/>
    <w:rsid w:val="00034691"/>
    <w:rsid w:val="000367B8"/>
    <w:rsid w:val="000405D0"/>
    <w:rsid w:val="0004152D"/>
    <w:rsid w:val="00041710"/>
    <w:rsid w:val="00041821"/>
    <w:rsid w:val="00042459"/>
    <w:rsid w:val="0004247C"/>
    <w:rsid w:val="00042803"/>
    <w:rsid w:val="00042AD1"/>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03"/>
    <w:rsid w:val="000D11A6"/>
    <w:rsid w:val="000D2279"/>
    <w:rsid w:val="000D22C1"/>
    <w:rsid w:val="000D3118"/>
    <w:rsid w:val="000D351F"/>
    <w:rsid w:val="000D37A6"/>
    <w:rsid w:val="000D6A1C"/>
    <w:rsid w:val="000D6B5E"/>
    <w:rsid w:val="000D7AEA"/>
    <w:rsid w:val="000E0552"/>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394C"/>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517"/>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1B7"/>
    <w:rsid w:val="00170288"/>
    <w:rsid w:val="00173F63"/>
    <w:rsid w:val="00174343"/>
    <w:rsid w:val="001745DC"/>
    <w:rsid w:val="00175162"/>
    <w:rsid w:val="00175AD6"/>
    <w:rsid w:val="00175D7D"/>
    <w:rsid w:val="00176940"/>
    <w:rsid w:val="00176A36"/>
    <w:rsid w:val="00176E55"/>
    <w:rsid w:val="001772DA"/>
    <w:rsid w:val="00182180"/>
    <w:rsid w:val="00182BF8"/>
    <w:rsid w:val="00182D5C"/>
    <w:rsid w:val="001830C6"/>
    <w:rsid w:val="001837DA"/>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6F0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81E"/>
    <w:rsid w:val="001D19B7"/>
    <w:rsid w:val="001D22F5"/>
    <w:rsid w:val="001D2D18"/>
    <w:rsid w:val="001D2F53"/>
    <w:rsid w:val="001D5DB3"/>
    <w:rsid w:val="001D67DA"/>
    <w:rsid w:val="001E0717"/>
    <w:rsid w:val="001E0A55"/>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078"/>
    <w:rsid w:val="002076EC"/>
    <w:rsid w:val="002100E8"/>
    <w:rsid w:val="00210123"/>
    <w:rsid w:val="00211C2B"/>
    <w:rsid w:val="002121C1"/>
    <w:rsid w:val="00212930"/>
    <w:rsid w:val="00213E68"/>
    <w:rsid w:val="002152DC"/>
    <w:rsid w:val="0021555A"/>
    <w:rsid w:val="00215749"/>
    <w:rsid w:val="0021574B"/>
    <w:rsid w:val="0021699A"/>
    <w:rsid w:val="00216C86"/>
    <w:rsid w:val="00217339"/>
    <w:rsid w:val="002175D0"/>
    <w:rsid w:val="00220A8A"/>
    <w:rsid w:val="0022251C"/>
    <w:rsid w:val="00222758"/>
    <w:rsid w:val="00222B08"/>
    <w:rsid w:val="00222EE8"/>
    <w:rsid w:val="00223602"/>
    <w:rsid w:val="00223893"/>
    <w:rsid w:val="00223B86"/>
    <w:rsid w:val="002275D2"/>
    <w:rsid w:val="002278D6"/>
    <w:rsid w:val="002309DE"/>
    <w:rsid w:val="00231C22"/>
    <w:rsid w:val="002323A3"/>
    <w:rsid w:val="0023290D"/>
    <w:rsid w:val="0023336F"/>
    <w:rsid w:val="00233552"/>
    <w:rsid w:val="00233BC8"/>
    <w:rsid w:val="0023644E"/>
    <w:rsid w:val="0023656F"/>
    <w:rsid w:val="00236881"/>
    <w:rsid w:val="00236FE2"/>
    <w:rsid w:val="00241442"/>
    <w:rsid w:val="0024228A"/>
    <w:rsid w:val="002422C0"/>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44B"/>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182B"/>
    <w:rsid w:val="00283F99"/>
    <w:rsid w:val="002847FC"/>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4F8E"/>
    <w:rsid w:val="00295461"/>
    <w:rsid w:val="002970DC"/>
    <w:rsid w:val="00297961"/>
    <w:rsid w:val="00297E5B"/>
    <w:rsid w:val="002A0843"/>
    <w:rsid w:val="002A124B"/>
    <w:rsid w:val="002A2687"/>
    <w:rsid w:val="002A3A7E"/>
    <w:rsid w:val="002A3CB5"/>
    <w:rsid w:val="002A3E58"/>
    <w:rsid w:val="002A4E11"/>
    <w:rsid w:val="002A56C7"/>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4AE"/>
    <w:rsid w:val="002C23A8"/>
    <w:rsid w:val="002C2B3F"/>
    <w:rsid w:val="002C300E"/>
    <w:rsid w:val="002C355E"/>
    <w:rsid w:val="002C3C4B"/>
    <w:rsid w:val="002C3C5B"/>
    <w:rsid w:val="002C43EE"/>
    <w:rsid w:val="002C5373"/>
    <w:rsid w:val="002C5408"/>
    <w:rsid w:val="002C5F27"/>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1DF"/>
    <w:rsid w:val="002F1DCA"/>
    <w:rsid w:val="002F1E50"/>
    <w:rsid w:val="002F2967"/>
    <w:rsid w:val="002F3892"/>
    <w:rsid w:val="002F4F43"/>
    <w:rsid w:val="002F523F"/>
    <w:rsid w:val="002F61DD"/>
    <w:rsid w:val="002F6489"/>
    <w:rsid w:val="003007E5"/>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745F"/>
    <w:rsid w:val="003179BE"/>
    <w:rsid w:val="00317A54"/>
    <w:rsid w:val="00317B41"/>
    <w:rsid w:val="00317C01"/>
    <w:rsid w:val="00325406"/>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4DAD"/>
    <w:rsid w:val="0034520F"/>
    <w:rsid w:val="003455D2"/>
    <w:rsid w:val="003466E3"/>
    <w:rsid w:val="003467E5"/>
    <w:rsid w:val="00351E9D"/>
    <w:rsid w:val="0035214F"/>
    <w:rsid w:val="00352BAD"/>
    <w:rsid w:val="00354C2D"/>
    <w:rsid w:val="003566A1"/>
    <w:rsid w:val="0035750D"/>
    <w:rsid w:val="0036076E"/>
    <w:rsid w:val="003612E4"/>
    <w:rsid w:val="00363FFC"/>
    <w:rsid w:val="003655D1"/>
    <w:rsid w:val="00370E0C"/>
    <w:rsid w:val="00371AD0"/>
    <w:rsid w:val="0037253D"/>
    <w:rsid w:val="0037291B"/>
    <w:rsid w:val="00372DEA"/>
    <w:rsid w:val="003730F4"/>
    <w:rsid w:val="00373157"/>
    <w:rsid w:val="00373385"/>
    <w:rsid w:val="0037376C"/>
    <w:rsid w:val="0037399B"/>
    <w:rsid w:val="00373C4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D49"/>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51B"/>
    <w:rsid w:val="003D4F98"/>
    <w:rsid w:val="003D522D"/>
    <w:rsid w:val="003D60C1"/>
    <w:rsid w:val="003D7C04"/>
    <w:rsid w:val="003E0259"/>
    <w:rsid w:val="003E05CF"/>
    <w:rsid w:val="003E1463"/>
    <w:rsid w:val="003E2E7A"/>
    <w:rsid w:val="003E566D"/>
    <w:rsid w:val="003E70FE"/>
    <w:rsid w:val="003E7232"/>
    <w:rsid w:val="003F06A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7F9"/>
    <w:rsid w:val="00404B07"/>
    <w:rsid w:val="00404CB1"/>
    <w:rsid w:val="00405727"/>
    <w:rsid w:val="004113DA"/>
    <w:rsid w:val="00411462"/>
    <w:rsid w:val="00411B75"/>
    <w:rsid w:val="00411D61"/>
    <w:rsid w:val="00412293"/>
    <w:rsid w:val="00415868"/>
    <w:rsid w:val="0041696C"/>
    <w:rsid w:val="00417262"/>
    <w:rsid w:val="00417BFE"/>
    <w:rsid w:val="0042009A"/>
    <w:rsid w:val="00420E02"/>
    <w:rsid w:val="00422C7F"/>
    <w:rsid w:val="00422E04"/>
    <w:rsid w:val="00422E6C"/>
    <w:rsid w:val="00423008"/>
    <w:rsid w:val="004243AE"/>
    <w:rsid w:val="00424D22"/>
    <w:rsid w:val="00425375"/>
    <w:rsid w:val="00425A73"/>
    <w:rsid w:val="00426706"/>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360"/>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D8"/>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2E90"/>
    <w:rsid w:val="004942E1"/>
    <w:rsid w:val="00494AA8"/>
    <w:rsid w:val="00494EAA"/>
    <w:rsid w:val="00495101"/>
    <w:rsid w:val="00495D57"/>
    <w:rsid w:val="0049654C"/>
    <w:rsid w:val="0049687D"/>
    <w:rsid w:val="00496A2A"/>
    <w:rsid w:val="00496B0E"/>
    <w:rsid w:val="00496D4B"/>
    <w:rsid w:val="004A0C68"/>
    <w:rsid w:val="004A12D9"/>
    <w:rsid w:val="004A1C4A"/>
    <w:rsid w:val="004A2112"/>
    <w:rsid w:val="004A30E4"/>
    <w:rsid w:val="004A3452"/>
    <w:rsid w:val="004A3F2C"/>
    <w:rsid w:val="004A4B0B"/>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B7D"/>
    <w:rsid w:val="004C0C44"/>
    <w:rsid w:val="004C1103"/>
    <w:rsid w:val="004C1775"/>
    <w:rsid w:val="004C1B48"/>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047E"/>
    <w:rsid w:val="00512B7B"/>
    <w:rsid w:val="005162F5"/>
    <w:rsid w:val="00517AE7"/>
    <w:rsid w:val="00520A18"/>
    <w:rsid w:val="005223C3"/>
    <w:rsid w:val="00522EEF"/>
    <w:rsid w:val="00522FD7"/>
    <w:rsid w:val="00525681"/>
    <w:rsid w:val="00526D11"/>
    <w:rsid w:val="005270DA"/>
    <w:rsid w:val="00527CD2"/>
    <w:rsid w:val="00527E8A"/>
    <w:rsid w:val="00531C97"/>
    <w:rsid w:val="00532854"/>
    <w:rsid w:val="00532D12"/>
    <w:rsid w:val="0053375F"/>
    <w:rsid w:val="005340E8"/>
    <w:rsid w:val="0053450F"/>
    <w:rsid w:val="005345B9"/>
    <w:rsid w:val="00534BDE"/>
    <w:rsid w:val="00535FB3"/>
    <w:rsid w:val="0053734C"/>
    <w:rsid w:val="00537359"/>
    <w:rsid w:val="005403AE"/>
    <w:rsid w:val="005406C8"/>
    <w:rsid w:val="00541B28"/>
    <w:rsid w:val="00542457"/>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7A0"/>
    <w:rsid w:val="00580947"/>
    <w:rsid w:val="00581A23"/>
    <w:rsid w:val="00582B24"/>
    <w:rsid w:val="00583D1B"/>
    <w:rsid w:val="00583E66"/>
    <w:rsid w:val="00584DEB"/>
    <w:rsid w:val="00585069"/>
    <w:rsid w:val="005851D8"/>
    <w:rsid w:val="00585240"/>
    <w:rsid w:val="005859B2"/>
    <w:rsid w:val="0058602F"/>
    <w:rsid w:val="0058659A"/>
    <w:rsid w:val="00586E5A"/>
    <w:rsid w:val="005900E8"/>
    <w:rsid w:val="005922BB"/>
    <w:rsid w:val="00594574"/>
    <w:rsid w:val="00594A6C"/>
    <w:rsid w:val="00594EC4"/>
    <w:rsid w:val="005952D7"/>
    <w:rsid w:val="0059533E"/>
    <w:rsid w:val="00595C9E"/>
    <w:rsid w:val="00596902"/>
    <w:rsid w:val="00596F26"/>
    <w:rsid w:val="00597734"/>
    <w:rsid w:val="005A0344"/>
    <w:rsid w:val="005A1647"/>
    <w:rsid w:val="005A3277"/>
    <w:rsid w:val="005A34E2"/>
    <w:rsid w:val="005A38C0"/>
    <w:rsid w:val="005A468A"/>
    <w:rsid w:val="005A51DE"/>
    <w:rsid w:val="005A68B9"/>
    <w:rsid w:val="005A769B"/>
    <w:rsid w:val="005A79A6"/>
    <w:rsid w:val="005B0638"/>
    <w:rsid w:val="005B0844"/>
    <w:rsid w:val="005B0B0D"/>
    <w:rsid w:val="005B1CCC"/>
    <w:rsid w:val="005B23A0"/>
    <w:rsid w:val="005B3066"/>
    <w:rsid w:val="005B4F5E"/>
    <w:rsid w:val="005B5FF6"/>
    <w:rsid w:val="005B6648"/>
    <w:rsid w:val="005B6E33"/>
    <w:rsid w:val="005B6E73"/>
    <w:rsid w:val="005B705B"/>
    <w:rsid w:val="005B7BD7"/>
    <w:rsid w:val="005C0312"/>
    <w:rsid w:val="005C0FB1"/>
    <w:rsid w:val="005C1A5C"/>
    <w:rsid w:val="005C1B81"/>
    <w:rsid w:val="005C31F3"/>
    <w:rsid w:val="005C3443"/>
    <w:rsid w:val="005C4E0C"/>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4F3"/>
    <w:rsid w:val="005F5551"/>
    <w:rsid w:val="00601113"/>
    <w:rsid w:val="0060140C"/>
    <w:rsid w:val="00601669"/>
    <w:rsid w:val="00601D9C"/>
    <w:rsid w:val="00601DF1"/>
    <w:rsid w:val="006026AF"/>
    <w:rsid w:val="00603C18"/>
    <w:rsid w:val="00604869"/>
    <w:rsid w:val="006069DE"/>
    <w:rsid w:val="00611B06"/>
    <w:rsid w:val="0061235E"/>
    <w:rsid w:val="00612605"/>
    <w:rsid w:val="00612718"/>
    <w:rsid w:val="00612E2C"/>
    <w:rsid w:val="00613DE1"/>
    <w:rsid w:val="006148E2"/>
    <w:rsid w:val="006172C9"/>
    <w:rsid w:val="00620DBA"/>
    <w:rsid w:val="0062242F"/>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0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517"/>
    <w:rsid w:val="006B672D"/>
    <w:rsid w:val="006B783F"/>
    <w:rsid w:val="006C2548"/>
    <w:rsid w:val="006C259B"/>
    <w:rsid w:val="006C2D9A"/>
    <w:rsid w:val="006C3449"/>
    <w:rsid w:val="006C4690"/>
    <w:rsid w:val="006C5884"/>
    <w:rsid w:val="006C601D"/>
    <w:rsid w:val="006C6577"/>
    <w:rsid w:val="006C68E3"/>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472"/>
    <w:rsid w:val="006F2FD5"/>
    <w:rsid w:val="006F3B4F"/>
    <w:rsid w:val="006F4553"/>
    <w:rsid w:val="006F4726"/>
    <w:rsid w:val="006F4B1F"/>
    <w:rsid w:val="006F4B94"/>
    <w:rsid w:val="006F6FBC"/>
    <w:rsid w:val="006F705B"/>
    <w:rsid w:val="006F7E29"/>
    <w:rsid w:val="007003CE"/>
    <w:rsid w:val="007021E5"/>
    <w:rsid w:val="007037ED"/>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26F"/>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62A2"/>
    <w:rsid w:val="00766554"/>
    <w:rsid w:val="00767B63"/>
    <w:rsid w:val="00767D80"/>
    <w:rsid w:val="0077001B"/>
    <w:rsid w:val="00770AD6"/>
    <w:rsid w:val="00771B6A"/>
    <w:rsid w:val="00772150"/>
    <w:rsid w:val="00773388"/>
    <w:rsid w:val="00773739"/>
    <w:rsid w:val="00773D75"/>
    <w:rsid w:val="00774506"/>
    <w:rsid w:val="0077592D"/>
    <w:rsid w:val="00775D28"/>
    <w:rsid w:val="00777A46"/>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101"/>
    <w:rsid w:val="007977B9"/>
    <w:rsid w:val="007A07EE"/>
    <w:rsid w:val="007A15B8"/>
    <w:rsid w:val="007A193B"/>
    <w:rsid w:val="007A20AD"/>
    <w:rsid w:val="007A2157"/>
    <w:rsid w:val="007A2B18"/>
    <w:rsid w:val="007A389A"/>
    <w:rsid w:val="007A3961"/>
    <w:rsid w:val="007A4031"/>
    <w:rsid w:val="007A43E0"/>
    <w:rsid w:val="007A5484"/>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28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125"/>
    <w:rsid w:val="007F3E78"/>
    <w:rsid w:val="007F5AC0"/>
    <w:rsid w:val="007F6B17"/>
    <w:rsid w:val="007F71F6"/>
    <w:rsid w:val="007F7336"/>
    <w:rsid w:val="007F7C3E"/>
    <w:rsid w:val="007F7FC2"/>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27968"/>
    <w:rsid w:val="008308EF"/>
    <w:rsid w:val="00831C86"/>
    <w:rsid w:val="00832761"/>
    <w:rsid w:val="00833723"/>
    <w:rsid w:val="00833809"/>
    <w:rsid w:val="00833A76"/>
    <w:rsid w:val="00834656"/>
    <w:rsid w:val="00834F54"/>
    <w:rsid w:val="00835151"/>
    <w:rsid w:val="00835268"/>
    <w:rsid w:val="00835709"/>
    <w:rsid w:val="0083578F"/>
    <w:rsid w:val="00835883"/>
    <w:rsid w:val="00837694"/>
    <w:rsid w:val="008379BD"/>
    <w:rsid w:val="00837A65"/>
    <w:rsid w:val="00837D27"/>
    <w:rsid w:val="00840310"/>
    <w:rsid w:val="00840C19"/>
    <w:rsid w:val="00842013"/>
    <w:rsid w:val="008437B4"/>
    <w:rsid w:val="00843849"/>
    <w:rsid w:val="00844125"/>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29A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9687B"/>
    <w:rsid w:val="008A0321"/>
    <w:rsid w:val="008A07A7"/>
    <w:rsid w:val="008A1591"/>
    <w:rsid w:val="008A16F4"/>
    <w:rsid w:val="008A1EE5"/>
    <w:rsid w:val="008A21B5"/>
    <w:rsid w:val="008A2470"/>
    <w:rsid w:val="008A2EEC"/>
    <w:rsid w:val="008A31FA"/>
    <w:rsid w:val="008A3828"/>
    <w:rsid w:val="008A3B1B"/>
    <w:rsid w:val="008A49FB"/>
    <w:rsid w:val="008A4AE4"/>
    <w:rsid w:val="008A5863"/>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17"/>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2FD7"/>
    <w:rsid w:val="00923A14"/>
    <w:rsid w:val="00923BAF"/>
    <w:rsid w:val="0092502E"/>
    <w:rsid w:val="009273AA"/>
    <w:rsid w:val="0093199B"/>
    <w:rsid w:val="009326D4"/>
    <w:rsid w:val="00932A8C"/>
    <w:rsid w:val="009330EA"/>
    <w:rsid w:val="009344C8"/>
    <w:rsid w:val="00934904"/>
    <w:rsid w:val="009363A1"/>
    <w:rsid w:val="009373E9"/>
    <w:rsid w:val="00937D55"/>
    <w:rsid w:val="00942238"/>
    <w:rsid w:val="00943678"/>
    <w:rsid w:val="00943B68"/>
    <w:rsid w:val="00944E26"/>
    <w:rsid w:val="00945223"/>
    <w:rsid w:val="00945579"/>
    <w:rsid w:val="00946EC1"/>
    <w:rsid w:val="00951091"/>
    <w:rsid w:val="009514C8"/>
    <w:rsid w:val="00951936"/>
    <w:rsid w:val="00951A75"/>
    <w:rsid w:val="00952630"/>
    <w:rsid w:val="00952DDA"/>
    <w:rsid w:val="00953853"/>
    <w:rsid w:val="00953E6A"/>
    <w:rsid w:val="00953F43"/>
    <w:rsid w:val="00954DEB"/>
    <w:rsid w:val="009550FA"/>
    <w:rsid w:val="0095532C"/>
    <w:rsid w:val="00955C88"/>
    <w:rsid w:val="00956346"/>
    <w:rsid w:val="00956DE8"/>
    <w:rsid w:val="00956E2E"/>
    <w:rsid w:val="00956E77"/>
    <w:rsid w:val="00957631"/>
    <w:rsid w:val="009577D7"/>
    <w:rsid w:val="00957F9D"/>
    <w:rsid w:val="00960195"/>
    <w:rsid w:val="00960235"/>
    <w:rsid w:val="00960FD2"/>
    <w:rsid w:val="0096207B"/>
    <w:rsid w:val="00962CA4"/>
    <w:rsid w:val="00963C6B"/>
    <w:rsid w:val="009647B3"/>
    <w:rsid w:val="00964ACD"/>
    <w:rsid w:val="00966E30"/>
    <w:rsid w:val="0096760E"/>
    <w:rsid w:val="00971939"/>
    <w:rsid w:val="009725CE"/>
    <w:rsid w:val="00973537"/>
    <w:rsid w:val="00973640"/>
    <w:rsid w:val="00973648"/>
    <w:rsid w:val="00973BB5"/>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AA3"/>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1F62"/>
    <w:rsid w:val="009B3988"/>
    <w:rsid w:val="009B4834"/>
    <w:rsid w:val="009B57FB"/>
    <w:rsid w:val="009B7B4D"/>
    <w:rsid w:val="009B7D88"/>
    <w:rsid w:val="009C05BC"/>
    <w:rsid w:val="009C19E7"/>
    <w:rsid w:val="009C1E8B"/>
    <w:rsid w:val="009C241E"/>
    <w:rsid w:val="009C3DD7"/>
    <w:rsid w:val="009C4303"/>
    <w:rsid w:val="009C4383"/>
    <w:rsid w:val="009C5369"/>
    <w:rsid w:val="009C5D0B"/>
    <w:rsid w:val="009C6B57"/>
    <w:rsid w:val="009C6E80"/>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588"/>
    <w:rsid w:val="009F5508"/>
    <w:rsid w:val="009F5B51"/>
    <w:rsid w:val="009F6359"/>
    <w:rsid w:val="009F6511"/>
    <w:rsid w:val="009F6B0E"/>
    <w:rsid w:val="00A00817"/>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B58"/>
    <w:rsid w:val="00A20C2F"/>
    <w:rsid w:val="00A21C1E"/>
    <w:rsid w:val="00A22620"/>
    <w:rsid w:val="00A231E9"/>
    <w:rsid w:val="00A24016"/>
    <w:rsid w:val="00A24493"/>
    <w:rsid w:val="00A25984"/>
    <w:rsid w:val="00A25DD0"/>
    <w:rsid w:val="00A26A12"/>
    <w:rsid w:val="00A26B14"/>
    <w:rsid w:val="00A270EA"/>
    <w:rsid w:val="00A27BAB"/>
    <w:rsid w:val="00A307EA"/>
    <w:rsid w:val="00A30C5C"/>
    <w:rsid w:val="00A31048"/>
    <w:rsid w:val="00A315F5"/>
    <w:rsid w:val="00A316C4"/>
    <w:rsid w:val="00A31733"/>
    <w:rsid w:val="00A32B96"/>
    <w:rsid w:val="00A32C97"/>
    <w:rsid w:val="00A345B4"/>
    <w:rsid w:val="00A34699"/>
    <w:rsid w:val="00A34A07"/>
    <w:rsid w:val="00A34C7D"/>
    <w:rsid w:val="00A360AE"/>
    <w:rsid w:val="00A36CCA"/>
    <w:rsid w:val="00A37072"/>
    <w:rsid w:val="00A37528"/>
    <w:rsid w:val="00A413F5"/>
    <w:rsid w:val="00A421A2"/>
    <w:rsid w:val="00A435B8"/>
    <w:rsid w:val="00A4380B"/>
    <w:rsid w:val="00A43E14"/>
    <w:rsid w:val="00A450FE"/>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386"/>
    <w:rsid w:val="00A74A5C"/>
    <w:rsid w:val="00A74C2F"/>
    <w:rsid w:val="00A75891"/>
    <w:rsid w:val="00A765E3"/>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1D7"/>
    <w:rsid w:val="00A929DF"/>
    <w:rsid w:val="00A930A8"/>
    <w:rsid w:val="00A9463D"/>
    <w:rsid w:val="00AA0AAA"/>
    <w:rsid w:val="00AA0DDF"/>
    <w:rsid w:val="00AA0E68"/>
    <w:rsid w:val="00AA11BC"/>
    <w:rsid w:val="00AA2062"/>
    <w:rsid w:val="00AA215B"/>
    <w:rsid w:val="00AA3339"/>
    <w:rsid w:val="00AA356D"/>
    <w:rsid w:val="00AA4775"/>
    <w:rsid w:val="00AA50A6"/>
    <w:rsid w:val="00AA64BD"/>
    <w:rsid w:val="00AB0308"/>
    <w:rsid w:val="00AB0EDD"/>
    <w:rsid w:val="00AB11D3"/>
    <w:rsid w:val="00AB1B91"/>
    <w:rsid w:val="00AB2217"/>
    <w:rsid w:val="00AB2291"/>
    <w:rsid w:val="00AB2C3F"/>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10"/>
    <w:rsid w:val="00AC752C"/>
    <w:rsid w:val="00AC7548"/>
    <w:rsid w:val="00AD1451"/>
    <w:rsid w:val="00AD15F7"/>
    <w:rsid w:val="00AD1CDB"/>
    <w:rsid w:val="00AD21BD"/>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6E6E"/>
    <w:rsid w:val="00AF76CB"/>
    <w:rsid w:val="00AF77FD"/>
    <w:rsid w:val="00B00970"/>
    <w:rsid w:val="00B037EE"/>
    <w:rsid w:val="00B03895"/>
    <w:rsid w:val="00B04AFC"/>
    <w:rsid w:val="00B05340"/>
    <w:rsid w:val="00B061AD"/>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0F01"/>
    <w:rsid w:val="00B31341"/>
    <w:rsid w:val="00B32AEB"/>
    <w:rsid w:val="00B33C84"/>
    <w:rsid w:val="00B36B9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651D"/>
    <w:rsid w:val="00B47835"/>
    <w:rsid w:val="00B50451"/>
    <w:rsid w:val="00B504D8"/>
    <w:rsid w:val="00B50503"/>
    <w:rsid w:val="00B50700"/>
    <w:rsid w:val="00B50CD6"/>
    <w:rsid w:val="00B512B2"/>
    <w:rsid w:val="00B520DC"/>
    <w:rsid w:val="00B53740"/>
    <w:rsid w:val="00B5397D"/>
    <w:rsid w:val="00B553CE"/>
    <w:rsid w:val="00B55515"/>
    <w:rsid w:val="00B55712"/>
    <w:rsid w:val="00B55FD7"/>
    <w:rsid w:val="00B56106"/>
    <w:rsid w:val="00B566DA"/>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C5F"/>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C91"/>
    <w:rsid w:val="00BA5E10"/>
    <w:rsid w:val="00BA619D"/>
    <w:rsid w:val="00BA65B7"/>
    <w:rsid w:val="00BA69D6"/>
    <w:rsid w:val="00BA7DE8"/>
    <w:rsid w:val="00BB0869"/>
    <w:rsid w:val="00BB1037"/>
    <w:rsid w:val="00BB13D9"/>
    <w:rsid w:val="00BB1A1E"/>
    <w:rsid w:val="00BB2A55"/>
    <w:rsid w:val="00BB38D7"/>
    <w:rsid w:val="00BB42DD"/>
    <w:rsid w:val="00BB4CF2"/>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DC4"/>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72C"/>
    <w:rsid w:val="00C10FAA"/>
    <w:rsid w:val="00C112C0"/>
    <w:rsid w:val="00C130F3"/>
    <w:rsid w:val="00C143BC"/>
    <w:rsid w:val="00C14DE1"/>
    <w:rsid w:val="00C16A70"/>
    <w:rsid w:val="00C16E80"/>
    <w:rsid w:val="00C17020"/>
    <w:rsid w:val="00C17732"/>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384"/>
    <w:rsid w:val="00C31BA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306E"/>
    <w:rsid w:val="00C632A9"/>
    <w:rsid w:val="00C639C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28E0"/>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7F6"/>
    <w:rsid w:val="00CA3A82"/>
    <w:rsid w:val="00CA5903"/>
    <w:rsid w:val="00CA6B5E"/>
    <w:rsid w:val="00CA7807"/>
    <w:rsid w:val="00CB12A0"/>
    <w:rsid w:val="00CB1699"/>
    <w:rsid w:val="00CB196F"/>
    <w:rsid w:val="00CB2125"/>
    <w:rsid w:val="00CB2732"/>
    <w:rsid w:val="00CB2EDF"/>
    <w:rsid w:val="00CB3057"/>
    <w:rsid w:val="00CB33B7"/>
    <w:rsid w:val="00CB3496"/>
    <w:rsid w:val="00CB4DA9"/>
    <w:rsid w:val="00CB548C"/>
    <w:rsid w:val="00CB56EB"/>
    <w:rsid w:val="00CB5945"/>
    <w:rsid w:val="00CB6463"/>
    <w:rsid w:val="00CB737E"/>
    <w:rsid w:val="00CC0407"/>
    <w:rsid w:val="00CC0D20"/>
    <w:rsid w:val="00CC0E33"/>
    <w:rsid w:val="00CC1478"/>
    <w:rsid w:val="00CC16B5"/>
    <w:rsid w:val="00CC1FD8"/>
    <w:rsid w:val="00CC3147"/>
    <w:rsid w:val="00CC333B"/>
    <w:rsid w:val="00CC3ADB"/>
    <w:rsid w:val="00CC489E"/>
    <w:rsid w:val="00CC4AE2"/>
    <w:rsid w:val="00CC5F82"/>
    <w:rsid w:val="00CC6E50"/>
    <w:rsid w:val="00CC71E5"/>
    <w:rsid w:val="00CC7538"/>
    <w:rsid w:val="00CC7AB8"/>
    <w:rsid w:val="00CC7EDA"/>
    <w:rsid w:val="00CD0088"/>
    <w:rsid w:val="00CD015F"/>
    <w:rsid w:val="00CD0E36"/>
    <w:rsid w:val="00CD154D"/>
    <w:rsid w:val="00CD1AA7"/>
    <w:rsid w:val="00CD1F5E"/>
    <w:rsid w:val="00CD20A5"/>
    <w:rsid w:val="00CD3AAB"/>
    <w:rsid w:val="00CD49EF"/>
    <w:rsid w:val="00CD4BF4"/>
    <w:rsid w:val="00CD5B98"/>
    <w:rsid w:val="00CD6FBD"/>
    <w:rsid w:val="00CD75B8"/>
    <w:rsid w:val="00CE085A"/>
    <w:rsid w:val="00CE0A45"/>
    <w:rsid w:val="00CE0C16"/>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46A8"/>
    <w:rsid w:val="00CF54DC"/>
    <w:rsid w:val="00CF54F3"/>
    <w:rsid w:val="00CF5E63"/>
    <w:rsid w:val="00CF6118"/>
    <w:rsid w:val="00CF6835"/>
    <w:rsid w:val="00CF76F7"/>
    <w:rsid w:val="00D00835"/>
    <w:rsid w:val="00D009D9"/>
    <w:rsid w:val="00D01AB2"/>
    <w:rsid w:val="00D0247E"/>
    <w:rsid w:val="00D02C25"/>
    <w:rsid w:val="00D034D0"/>
    <w:rsid w:val="00D04246"/>
    <w:rsid w:val="00D06C46"/>
    <w:rsid w:val="00D0791A"/>
    <w:rsid w:val="00D103B9"/>
    <w:rsid w:val="00D11659"/>
    <w:rsid w:val="00D13F3C"/>
    <w:rsid w:val="00D14353"/>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997"/>
    <w:rsid w:val="00D44F68"/>
    <w:rsid w:val="00D452A2"/>
    <w:rsid w:val="00D46C51"/>
    <w:rsid w:val="00D47A56"/>
    <w:rsid w:val="00D47F05"/>
    <w:rsid w:val="00D52018"/>
    <w:rsid w:val="00D537F4"/>
    <w:rsid w:val="00D542E0"/>
    <w:rsid w:val="00D543DE"/>
    <w:rsid w:val="00D55454"/>
    <w:rsid w:val="00D5657D"/>
    <w:rsid w:val="00D570BB"/>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B5"/>
    <w:rsid w:val="00D834D9"/>
    <w:rsid w:val="00D83BBE"/>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720"/>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1D68"/>
    <w:rsid w:val="00DE21EF"/>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49BF"/>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69EF"/>
    <w:rsid w:val="00E46D0C"/>
    <w:rsid w:val="00E47337"/>
    <w:rsid w:val="00E478ED"/>
    <w:rsid w:val="00E47916"/>
    <w:rsid w:val="00E47D66"/>
    <w:rsid w:val="00E50D22"/>
    <w:rsid w:val="00E51497"/>
    <w:rsid w:val="00E51C18"/>
    <w:rsid w:val="00E531D7"/>
    <w:rsid w:val="00E539D3"/>
    <w:rsid w:val="00E5499F"/>
    <w:rsid w:val="00E55AF1"/>
    <w:rsid w:val="00E57AE5"/>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80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AF0"/>
    <w:rsid w:val="00ED7C89"/>
    <w:rsid w:val="00EE039B"/>
    <w:rsid w:val="00EE10A7"/>
    <w:rsid w:val="00EE1AE1"/>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1CA9"/>
    <w:rsid w:val="00F03655"/>
    <w:rsid w:val="00F038C9"/>
    <w:rsid w:val="00F045B2"/>
    <w:rsid w:val="00F04CC5"/>
    <w:rsid w:val="00F05A76"/>
    <w:rsid w:val="00F06248"/>
    <w:rsid w:val="00F07B90"/>
    <w:rsid w:val="00F1016D"/>
    <w:rsid w:val="00F1056F"/>
    <w:rsid w:val="00F12672"/>
    <w:rsid w:val="00F13208"/>
    <w:rsid w:val="00F143E9"/>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47C4"/>
    <w:rsid w:val="00F55616"/>
    <w:rsid w:val="00F56019"/>
    <w:rsid w:val="00F606F5"/>
    <w:rsid w:val="00F60870"/>
    <w:rsid w:val="00F636C1"/>
    <w:rsid w:val="00F6390B"/>
    <w:rsid w:val="00F63D0B"/>
    <w:rsid w:val="00F641B0"/>
    <w:rsid w:val="00F6482A"/>
    <w:rsid w:val="00F650D2"/>
    <w:rsid w:val="00F66AF1"/>
    <w:rsid w:val="00F67041"/>
    <w:rsid w:val="00F67318"/>
    <w:rsid w:val="00F67F39"/>
    <w:rsid w:val="00F70309"/>
    <w:rsid w:val="00F7070A"/>
    <w:rsid w:val="00F70CFF"/>
    <w:rsid w:val="00F70F80"/>
    <w:rsid w:val="00F71091"/>
    <w:rsid w:val="00F7137A"/>
    <w:rsid w:val="00F71C80"/>
    <w:rsid w:val="00F74B1D"/>
    <w:rsid w:val="00F757DA"/>
    <w:rsid w:val="00F75F5B"/>
    <w:rsid w:val="00F76F8A"/>
    <w:rsid w:val="00F77DC9"/>
    <w:rsid w:val="00F77F68"/>
    <w:rsid w:val="00F822AE"/>
    <w:rsid w:val="00F825BC"/>
    <w:rsid w:val="00F8287B"/>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644"/>
    <w:rsid w:val="00FC1D38"/>
    <w:rsid w:val="00FC1E3D"/>
    <w:rsid w:val="00FC2A0B"/>
    <w:rsid w:val="00FC4007"/>
    <w:rsid w:val="00FC47A3"/>
    <w:rsid w:val="00FC4C9C"/>
    <w:rsid w:val="00FC59B2"/>
    <w:rsid w:val="00FC5D33"/>
    <w:rsid w:val="00FC65F0"/>
    <w:rsid w:val="00FD0A70"/>
    <w:rsid w:val="00FD232B"/>
    <w:rsid w:val="00FD28BA"/>
    <w:rsid w:val="00FD2ACE"/>
    <w:rsid w:val="00FD3B32"/>
    <w:rsid w:val="00FD3D4A"/>
    <w:rsid w:val="00FD59FA"/>
    <w:rsid w:val="00FD6394"/>
    <w:rsid w:val="00FD721F"/>
    <w:rsid w:val="00FD73A1"/>
    <w:rsid w:val="00FD7F13"/>
    <w:rsid w:val="00FE008F"/>
    <w:rsid w:val="00FE1753"/>
    <w:rsid w:val="00FE187C"/>
    <w:rsid w:val="00FE1F75"/>
    <w:rsid w:val="00FE29F5"/>
    <w:rsid w:val="00FE36AA"/>
    <w:rsid w:val="00FE3B09"/>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 w:val="00FF6F6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5:docId w15:val="{B549D3EA-ABED-4EE8-BCFD-F5B83CD40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2"/>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ierozpoznanawzmianka4">
    <w:name w:val="Nierozpoznana wzmianka4"/>
    <w:basedOn w:val="Domylnaczcionkaakapitu"/>
    <w:uiPriority w:val="99"/>
    <w:semiHidden/>
    <w:unhideWhenUsed/>
    <w:rsid w:val="002847FC"/>
    <w:rPr>
      <w:color w:val="605E5C"/>
      <w:shd w:val="clear" w:color="auto" w:fill="E1DFDD"/>
    </w:rPr>
  </w:style>
  <w:style w:type="paragraph" w:customStyle="1" w:styleId="Zawartotabeli">
    <w:name w:val="Zawartość tabeli"/>
    <w:basedOn w:val="Normalny"/>
    <w:rsid w:val="00F8287B"/>
    <w:pPr>
      <w:widowControl w:val="0"/>
      <w:suppressLineNumbers/>
      <w:suppressAutoHyphens/>
    </w:pPr>
    <w:rPr>
      <w:sz w:val="20"/>
      <w:szCs w:val="20"/>
    </w:rPr>
  </w:style>
  <w:style w:type="paragraph" w:customStyle="1" w:styleId="pf0">
    <w:name w:val="pf0"/>
    <w:basedOn w:val="Normalny"/>
    <w:rsid w:val="00042803"/>
    <w:pPr>
      <w:spacing w:before="100" w:beforeAutospacing="1" w:after="100" w:afterAutospacing="1"/>
    </w:pPr>
  </w:style>
  <w:style w:type="character" w:customStyle="1" w:styleId="cf01">
    <w:name w:val="cf01"/>
    <w:basedOn w:val="Domylnaczcionkaakapitu"/>
    <w:rsid w:val="0004280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6978995">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46893237">
      <w:bodyDiv w:val="1"/>
      <w:marLeft w:val="0"/>
      <w:marRight w:val="0"/>
      <w:marTop w:val="0"/>
      <w:marBottom w:val="0"/>
      <w:divBdr>
        <w:top w:val="none" w:sz="0" w:space="0" w:color="auto"/>
        <w:left w:val="none" w:sz="0" w:space="0" w:color="auto"/>
        <w:bottom w:val="none" w:sz="0" w:space="0" w:color="auto"/>
        <w:right w:val="none" w:sz="0" w:space="0" w:color="auto"/>
      </w:divBdr>
    </w:div>
    <w:div w:id="458229507">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696350225">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13669929">
      <w:bodyDiv w:val="1"/>
      <w:marLeft w:val="0"/>
      <w:marRight w:val="0"/>
      <w:marTop w:val="0"/>
      <w:marBottom w:val="0"/>
      <w:divBdr>
        <w:top w:val="none" w:sz="0" w:space="0" w:color="auto"/>
        <w:left w:val="none" w:sz="0" w:space="0" w:color="auto"/>
        <w:bottom w:val="none" w:sz="0" w:space="0" w:color="auto"/>
        <w:right w:val="none" w:sz="0" w:space="0" w:color="auto"/>
      </w:divBdr>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055371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8783513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14474211">
      <w:bodyDiv w:val="1"/>
      <w:marLeft w:val="0"/>
      <w:marRight w:val="0"/>
      <w:marTop w:val="0"/>
      <w:marBottom w:val="0"/>
      <w:divBdr>
        <w:top w:val="none" w:sz="0" w:space="0" w:color="auto"/>
        <w:left w:val="none" w:sz="0" w:space="0" w:color="auto"/>
        <w:bottom w:val="none" w:sz="0" w:space="0" w:color="auto"/>
        <w:right w:val="none" w:sz="0" w:space="0" w:color="auto"/>
      </w:divBdr>
      <w:divsChild>
        <w:div w:id="1418092614">
          <w:marLeft w:val="0"/>
          <w:marRight w:val="0"/>
          <w:marTop w:val="0"/>
          <w:marBottom w:val="0"/>
          <w:divBdr>
            <w:top w:val="none" w:sz="0" w:space="0" w:color="auto"/>
            <w:left w:val="none" w:sz="0" w:space="0" w:color="auto"/>
            <w:bottom w:val="none" w:sz="0" w:space="0" w:color="auto"/>
            <w:right w:val="none" w:sz="0" w:space="0" w:color="auto"/>
          </w:divBdr>
          <w:divsChild>
            <w:div w:id="177651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4.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biuro@zgkim-ozar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ip.lex.pl/" TargetMode="External"/><Relationship Id="rId32" Type="http://schemas.openxmlformats.org/officeDocument/2006/relationships/hyperlink" Target="https://ezamowienia.gov.pl/"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biuro@zgkim-ozarow.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ezamowienia.gov.pl/" TargetMode="External"/><Relationship Id="rId35"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F9DD95-A5AD-460C-911F-C44AB830F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23</Pages>
  <Words>7159</Words>
  <Characters>42958</Characters>
  <Application>Microsoft Office Word</Application>
  <DocSecurity>0</DocSecurity>
  <Lines>357</Lines>
  <Paragraphs>100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Jolanta Pietras</cp:lastModifiedBy>
  <cp:revision>74</cp:revision>
  <cp:lastPrinted>2021-12-28T13:47:00Z</cp:lastPrinted>
  <dcterms:created xsi:type="dcterms:W3CDTF">2021-07-20T05:44:00Z</dcterms:created>
  <dcterms:modified xsi:type="dcterms:W3CDTF">2025-12-01T17:34:00Z</dcterms:modified>
</cp:coreProperties>
</file>